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6A" w:rsidRDefault="006E056A">
      <w:pPr>
        <w:pStyle w:val="Tekstpodstawowy"/>
        <w:spacing w:before="10"/>
        <w:rPr>
          <w:rFonts w:ascii="Times New Roman"/>
          <w:sz w:val="22"/>
        </w:rPr>
      </w:pPr>
    </w:p>
    <w:p w:rsidR="009007C8" w:rsidRPr="00C15695" w:rsidRDefault="009007C8" w:rsidP="009007C8">
      <w:pPr>
        <w:jc w:val="center"/>
        <w:rPr>
          <w:sz w:val="28"/>
          <w:szCs w:val="28"/>
        </w:rPr>
      </w:pPr>
      <w:r w:rsidRPr="00C15695">
        <w:rPr>
          <w:sz w:val="28"/>
          <w:szCs w:val="28"/>
        </w:rPr>
        <w:t xml:space="preserve">Informacja o nowym kierunku studiów </w:t>
      </w:r>
    </w:p>
    <w:p w:rsidR="009007C8" w:rsidRPr="00C15695" w:rsidRDefault="009007C8" w:rsidP="009007C8">
      <w:pPr>
        <w:jc w:val="center"/>
        <w:rPr>
          <w:sz w:val="32"/>
          <w:szCs w:val="32"/>
        </w:rPr>
      </w:pPr>
      <w:r w:rsidRPr="00C15695">
        <w:rPr>
          <w:b/>
          <w:sz w:val="32"/>
          <w:szCs w:val="32"/>
        </w:rPr>
        <w:t>„studia o Polsce/ Polish Studies”</w:t>
      </w:r>
      <w:r w:rsidRPr="00C15695">
        <w:rPr>
          <w:sz w:val="32"/>
          <w:szCs w:val="32"/>
        </w:rPr>
        <w:t xml:space="preserve"> </w:t>
      </w:r>
    </w:p>
    <w:p w:rsidR="009007C8" w:rsidRDefault="009007C8" w:rsidP="009007C8">
      <w:pPr>
        <w:jc w:val="center"/>
        <w:rPr>
          <w:sz w:val="28"/>
          <w:szCs w:val="28"/>
        </w:rPr>
      </w:pPr>
      <w:r w:rsidRPr="00C15695">
        <w:rPr>
          <w:sz w:val="28"/>
          <w:szCs w:val="28"/>
        </w:rPr>
        <w:t xml:space="preserve">Uniwersytetu im. Adama Mickiewicza w Poznaniu, </w:t>
      </w:r>
    </w:p>
    <w:p w:rsidR="009007C8" w:rsidRPr="00C15695" w:rsidRDefault="009007C8" w:rsidP="009007C8">
      <w:pPr>
        <w:jc w:val="center"/>
        <w:rPr>
          <w:sz w:val="28"/>
          <w:szCs w:val="28"/>
        </w:rPr>
      </w:pPr>
      <w:proofErr w:type="gramStart"/>
      <w:r w:rsidRPr="00C15695">
        <w:rPr>
          <w:sz w:val="28"/>
          <w:szCs w:val="28"/>
        </w:rPr>
        <w:t>oferowanym</w:t>
      </w:r>
      <w:proofErr w:type="gramEnd"/>
      <w:r w:rsidRPr="00C15695">
        <w:rPr>
          <w:sz w:val="28"/>
          <w:szCs w:val="28"/>
        </w:rPr>
        <w:t xml:space="preserve"> od 1 listopada 2020 </w:t>
      </w:r>
    </w:p>
    <w:p w:rsidR="009007C8" w:rsidRPr="00C15695" w:rsidRDefault="009007C8" w:rsidP="009007C8">
      <w:pPr>
        <w:jc w:val="center"/>
        <w:rPr>
          <w:sz w:val="28"/>
          <w:szCs w:val="28"/>
        </w:rPr>
      </w:pPr>
      <w:proofErr w:type="gramStart"/>
      <w:r w:rsidRPr="00C15695">
        <w:rPr>
          <w:sz w:val="28"/>
          <w:szCs w:val="28"/>
        </w:rPr>
        <w:t>w</w:t>
      </w:r>
      <w:proofErr w:type="gramEnd"/>
      <w:r w:rsidRPr="00C15695">
        <w:rPr>
          <w:sz w:val="28"/>
          <w:szCs w:val="28"/>
        </w:rPr>
        <w:t xml:space="preserve"> Collegium Polonicum w Słubicach</w:t>
      </w:r>
    </w:p>
    <w:p w:rsidR="009007C8" w:rsidRDefault="009007C8" w:rsidP="009007C8">
      <w:pPr>
        <w:jc w:val="center"/>
        <w:rPr>
          <w:sz w:val="28"/>
          <w:szCs w:val="28"/>
        </w:rPr>
      </w:pPr>
      <w:r w:rsidRPr="00C15695">
        <w:rPr>
          <w:sz w:val="28"/>
          <w:szCs w:val="28"/>
        </w:rPr>
        <w:t xml:space="preserve"> </w:t>
      </w:r>
      <w:proofErr w:type="gramStart"/>
      <w:r w:rsidRPr="00C15695">
        <w:rPr>
          <w:sz w:val="28"/>
          <w:szCs w:val="28"/>
        </w:rPr>
        <w:t>we</w:t>
      </w:r>
      <w:proofErr w:type="gramEnd"/>
      <w:r w:rsidRPr="00C15695">
        <w:rPr>
          <w:sz w:val="28"/>
          <w:szCs w:val="28"/>
        </w:rPr>
        <w:t xml:space="preserve"> współpracy z Uniwersytetem Europejskim Viadrina </w:t>
      </w:r>
    </w:p>
    <w:p w:rsidR="009007C8" w:rsidRPr="00C15695" w:rsidRDefault="009007C8" w:rsidP="009007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Frankfurcie nad Odrą</w:t>
      </w:r>
    </w:p>
    <w:p w:rsidR="009007C8" w:rsidRDefault="009007C8">
      <w:pPr>
        <w:pStyle w:val="Tekstpodstawowy"/>
        <w:spacing w:before="10"/>
        <w:rPr>
          <w:rFonts w:ascii="Times New Roman"/>
          <w:sz w:val="22"/>
        </w:rPr>
      </w:pPr>
    </w:p>
    <w:p w:rsidR="009007C8" w:rsidRDefault="009007C8">
      <w:pPr>
        <w:pStyle w:val="Tekstpodstawowy"/>
        <w:spacing w:before="10"/>
        <w:rPr>
          <w:rFonts w:ascii="Times New Roman"/>
          <w:sz w:val="22"/>
        </w:rPr>
      </w:pPr>
    </w:p>
    <w:p w:rsidR="009007C8" w:rsidRDefault="009007C8">
      <w:pPr>
        <w:pStyle w:val="Tekstpodstawowy"/>
        <w:spacing w:before="10"/>
        <w:rPr>
          <w:rFonts w:ascii="Times New Roman"/>
          <w:sz w:val="22"/>
        </w:rPr>
      </w:pPr>
    </w:p>
    <w:p w:rsidR="006E056A" w:rsidRDefault="00467F47">
      <w:pPr>
        <w:pStyle w:val="Tytu"/>
      </w:pPr>
      <w:r>
        <w:t>EFEKTY UCZENIA SIĘ DLA KIERUNKU STUDIÓW:</w:t>
      </w:r>
    </w:p>
    <w:p w:rsidR="006E056A" w:rsidRDefault="00467F47">
      <w:pPr>
        <w:spacing w:before="186"/>
        <w:ind w:left="2680" w:right="2670"/>
        <w:jc w:val="center"/>
        <w:rPr>
          <w:b/>
          <w:i/>
        </w:rPr>
      </w:pPr>
      <w:r>
        <w:rPr>
          <w:b/>
          <w:i/>
        </w:rPr>
        <w:t>STUDIA O POLSCE</w:t>
      </w:r>
    </w:p>
    <w:p w:rsidR="006E056A" w:rsidRDefault="006E056A">
      <w:pPr>
        <w:pStyle w:val="Tekstpodstawowy"/>
        <w:rPr>
          <w:b/>
          <w:i/>
        </w:rPr>
      </w:pPr>
    </w:p>
    <w:p w:rsidR="006E056A" w:rsidRDefault="006E056A">
      <w:pPr>
        <w:pStyle w:val="Tekstpodstawowy"/>
        <w:spacing w:before="3"/>
        <w:rPr>
          <w:b/>
          <w:i/>
          <w:sz w:val="1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551"/>
      </w:tblGrid>
      <w:tr w:rsidR="006E056A">
        <w:trPr>
          <w:trHeight w:val="510"/>
        </w:trPr>
        <w:tc>
          <w:tcPr>
            <w:tcW w:w="3800" w:type="dxa"/>
          </w:tcPr>
          <w:p w:rsidR="006E056A" w:rsidRDefault="00467F47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Nazwa kierunku studiów</w:t>
            </w:r>
          </w:p>
        </w:tc>
        <w:tc>
          <w:tcPr>
            <w:tcW w:w="6551" w:type="dxa"/>
          </w:tcPr>
          <w:p w:rsidR="006E056A" w:rsidRDefault="00467F47">
            <w:pPr>
              <w:pStyle w:val="TableParagraph"/>
              <w:spacing w:before="112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Studia o Polsce</w:t>
            </w:r>
          </w:p>
        </w:tc>
      </w:tr>
      <w:tr w:rsidR="006E056A">
        <w:trPr>
          <w:trHeight w:val="508"/>
        </w:trPr>
        <w:tc>
          <w:tcPr>
            <w:tcW w:w="3800" w:type="dxa"/>
          </w:tcPr>
          <w:p w:rsidR="006E056A" w:rsidRDefault="00467F47"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z w:val="20"/>
              </w:rPr>
              <w:t>Poziom Polskiej Ramy Kwalifikacji</w:t>
            </w:r>
          </w:p>
        </w:tc>
        <w:tc>
          <w:tcPr>
            <w:tcW w:w="6551" w:type="dxa"/>
          </w:tcPr>
          <w:p w:rsidR="006E056A" w:rsidRDefault="00467F47">
            <w:pPr>
              <w:pStyle w:val="TableParagraph"/>
              <w:spacing w:before="134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6 poziom</w:t>
            </w:r>
          </w:p>
        </w:tc>
      </w:tr>
      <w:tr w:rsidR="006E056A">
        <w:trPr>
          <w:trHeight w:val="510"/>
        </w:trPr>
        <w:tc>
          <w:tcPr>
            <w:tcW w:w="3800" w:type="dxa"/>
          </w:tcPr>
          <w:p w:rsidR="006E056A" w:rsidRDefault="00467F47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Poziom studiów</w:t>
            </w:r>
          </w:p>
        </w:tc>
        <w:tc>
          <w:tcPr>
            <w:tcW w:w="6551" w:type="dxa"/>
          </w:tcPr>
          <w:p w:rsidR="006E056A" w:rsidRDefault="00467F47">
            <w:pPr>
              <w:pStyle w:val="TableParagraph"/>
              <w:spacing w:before="136"/>
              <w:ind w:left="1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studia</w:t>
            </w:r>
            <w:proofErr w:type="gramEnd"/>
            <w:r>
              <w:rPr>
                <w:b/>
                <w:sz w:val="20"/>
              </w:rPr>
              <w:t xml:space="preserve"> pierwszego stopnia</w:t>
            </w:r>
          </w:p>
        </w:tc>
      </w:tr>
      <w:tr w:rsidR="006E056A">
        <w:trPr>
          <w:trHeight w:val="510"/>
        </w:trPr>
        <w:tc>
          <w:tcPr>
            <w:tcW w:w="3800" w:type="dxa"/>
          </w:tcPr>
          <w:p w:rsidR="006E056A" w:rsidRDefault="00467F47">
            <w:pPr>
              <w:pStyle w:val="TableParagraph"/>
              <w:spacing w:before="138"/>
              <w:ind w:left="105"/>
              <w:rPr>
                <w:sz w:val="20"/>
              </w:rPr>
            </w:pPr>
            <w:r>
              <w:rPr>
                <w:sz w:val="20"/>
              </w:rPr>
              <w:t>Profil studiów</w:t>
            </w:r>
          </w:p>
        </w:tc>
        <w:tc>
          <w:tcPr>
            <w:tcW w:w="6551" w:type="dxa"/>
          </w:tcPr>
          <w:p w:rsidR="006E056A" w:rsidRDefault="00467F47">
            <w:pPr>
              <w:pStyle w:val="TableParagraph"/>
              <w:spacing w:before="136"/>
              <w:ind w:left="16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ogólnoakademicki</w:t>
            </w:r>
            <w:proofErr w:type="spellEnd"/>
            <w:proofErr w:type="gramEnd"/>
          </w:p>
        </w:tc>
      </w:tr>
      <w:tr w:rsidR="006E056A">
        <w:trPr>
          <w:trHeight w:val="679"/>
        </w:trPr>
        <w:tc>
          <w:tcPr>
            <w:tcW w:w="3800" w:type="dxa"/>
          </w:tcPr>
          <w:p w:rsidR="006E056A" w:rsidRDefault="00467F47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Tytuł zawodowy uzyskiwany przez absolwenta</w:t>
            </w:r>
          </w:p>
        </w:tc>
        <w:tc>
          <w:tcPr>
            <w:tcW w:w="6551" w:type="dxa"/>
          </w:tcPr>
          <w:p w:rsidR="006E056A" w:rsidRDefault="006E056A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6E056A" w:rsidRDefault="00467F47">
            <w:pPr>
              <w:pStyle w:val="TableParagraph"/>
              <w:ind w:left="16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licencjat</w:t>
            </w:r>
            <w:proofErr w:type="gramEnd"/>
          </w:p>
        </w:tc>
      </w:tr>
      <w:tr w:rsidR="006E056A">
        <w:trPr>
          <w:trHeight w:val="851"/>
        </w:trPr>
        <w:tc>
          <w:tcPr>
            <w:tcW w:w="3800" w:type="dxa"/>
          </w:tcPr>
          <w:p w:rsidR="006E056A" w:rsidRDefault="006E056A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6E056A" w:rsidRDefault="00467F4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Dyscypliny naukowe</w:t>
            </w:r>
          </w:p>
        </w:tc>
        <w:tc>
          <w:tcPr>
            <w:tcW w:w="6551" w:type="dxa"/>
          </w:tcPr>
          <w:p w:rsidR="006E056A" w:rsidRDefault="00467F4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7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literaturoznawstwo</w:t>
            </w:r>
            <w:proofErr w:type="gramEnd"/>
          </w:p>
          <w:p w:rsidR="006E056A" w:rsidRDefault="00467F4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językoznawstwo</w:t>
            </w:r>
            <w:proofErr w:type="gramEnd"/>
          </w:p>
          <w:p w:rsidR="006E056A" w:rsidRDefault="00467F4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historia</w:t>
            </w:r>
            <w:proofErr w:type="gramEnd"/>
          </w:p>
        </w:tc>
      </w:tr>
      <w:tr w:rsidR="006E056A">
        <w:trPr>
          <w:trHeight w:val="563"/>
        </w:trPr>
        <w:tc>
          <w:tcPr>
            <w:tcW w:w="3800" w:type="dxa"/>
          </w:tcPr>
          <w:p w:rsidR="006E056A" w:rsidRDefault="00467F47">
            <w:pPr>
              <w:pStyle w:val="TableParagraph"/>
              <w:spacing w:before="165"/>
              <w:ind w:left="105"/>
              <w:rPr>
                <w:sz w:val="20"/>
              </w:rPr>
            </w:pPr>
            <w:r>
              <w:rPr>
                <w:sz w:val="20"/>
              </w:rPr>
              <w:t>Dyscyplina wiodąca</w:t>
            </w:r>
          </w:p>
        </w:tc>
        <w:tc>
          <w:tcPr>
            <w:tcW w:w="6551" w:type="dxa"/>
          </w:tcPr>
          <w:p w:rsidR="006E056A" w:rsidRDefault="00467F47">
            <w:pPr>
              <w:pStyle w:val="TableParagraph"/>
              <w:spacing w:before="162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- literaturoznawstwo</w:t>
            </w:r>
          </w:p>
        </w:tc>
      </w:tr>
    </w:tbl>
    <w:p w:rsidR="006E056A" w:rsidRDefault="006E056A">
      <w:pPr>
        <w:pStyle w:val="Tekstpodstawowy"/>
        <w:spacing w:before="9"/>
        <w:rPr>
          <w:b/>
          <w:i/>
          <w:sz w:val="19"/>
        </w:rPr>
      </w:pPr>
    </w:p>
    <w:p w:rsidR="006E056A" w:rsidRDefault="00467F47">
      <w:pPr>
        <w:ind w:left="468"/>
        <w:jc w:val="both"/>
      </w:pPr>
      <w:r>
        <w:t>Efekty uczenia się dla kierunku studiów</w:t>
      </w:r>
    </w:p>
    <w:p w:rsidR="006E056A" w:rsidRDefault="00467F47">
      <w:pPr>
        <w:spacing w:before="113"/>
        <w:ind w:left="468" w:right="739"/>
        <w:jc w:val="both"/>
        <w:rPr>
          <w:i/>
          <w:sz w:val="16"/>
        </w:rPr>
      </w:pPr>
      <w:r>
        <w:rPr>
          <w:i/>
          <w:sz w:val="16"/>
        </w:rPr>
        <w:t>Efekty uczenia się dla kierunku studiów, poziomu i profilu z uwzględnieniem uniwersalnych charakterystyk pierwszego stopnia dla poziomów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6-7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ustawie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22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grudnia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2015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Zintegrowanym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Systemie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(Dz.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U.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z</w:t>
      </w:r>
      <w:proofErr w:type="gramEnd"/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2016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poz.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64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1010) oraz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charakterystyk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drugiego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stopnia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efektów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uczenia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poziomów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6-7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rozporządzeniu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Ministra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Nauki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Szkolnictwa Wyższego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14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listopada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2018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charakterystyk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drugiego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efektów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uczenia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dla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poziomach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6-8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Polskiej Ramy Kwalifikacji (Dz. U z 2018 r. poz.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2218).</w:t>
      </w:r>
    </w:p>
    <w:p w:rsidR="006E056A" w:rsidRDefault="006E056A">
      <w:pPr>
        <w:pStyle w:val="Tekstpodstawowy"/>
        <w:spacing w:before="4"/>
        <w:rPr>
          <w:i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6"/>
        <w:gridCol w:w="1700"/>
        <w:gridCol w:w="1561"/>
      </w:tblGrid>
      <w:tr w:rsidR="006E056A">
        <w:trPr>
          <w:trHeight w:val="1583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i/>
                <w:sz w:val="20"/>
              </w:rPr>
            </w:pPr>
          </w:p>
          <w:p w:rsidR="006E056A" w:rsidRDefault="006E056A">
            <w:pPr>
              <w:pStyle w:val="TableParagraph"/>
              <w:rPr>
                <w:i/>
                <w:sz w:val="20"/>
              </w:rPr>
            </w:pPr>
          </w:p>
          <w:p w:rsidR="006E056A" w:rsidRDefault="006E056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6E056A" w:rsidRDefault="00467F47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Symbol</w:t>
            </w:r>
          </w:p>
        </w:tc>
        <w:tc>
          <w:tcPr>
            <w:tcW w:w="5956" w:type="dxa"/>
          </w:tcPr>
          <w:p w:rsidR="006E056A" w:rsidRDefault="006E056A">
            <w:pPr>
              <w:pStyle w:val="TableParagraph"/>
              <w:rPr>
                <w:i/>
                <w:sz w:val="20"/>
              </w:rPr>
            </w:pPr>
          </w:p>
          <w:p w:rsidR="006E056A" w:rsidRDefault="006E056A">
            <w:pPr>
              <w:pStyle w:val="TableParagraph"/>
              <w:rPr>
                <w:i/>
                <w:sz w:val="20"/>
              </w:rPr>
            </w:pPr>
          </w:p>
          <w:p w:rsidR="006E056A" w:rsidRDefault="006E056A">
            <w:pPr>
              <w:pStyle w:val="TableParagraph"/>
              <w:spacing w:before="9"/>
              <w:rPr>
                <w:i/>
                <w:sz w:val="19"/>
              </w:rPr>
            </w:pPr>
          </w:p>
          <w:p w:rsidR="006E056A" w:rsidRDefault="00467F47">
            <w:pPr>
              <w:pStyle w:val="TableParagraph"/>
              <w:ind w:left="1797"/>
              <w:rPr>
                <w:sz w:val="18"/>
              </w:rPr>
            </w:pPr>
            <w:r>
              <w:rPr>
                <w:sz w:val="18"/>
              </w:rPr>
              <w:t>Kierunkowe efekty uczenia się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i/>
                <w:sz w:val="20"/>
              </w:rPr>
            </w:pPr>
          </w:p>
          <w:p w:rsidR="006E056A" w:rsidRDefault="00467F47" w:rsidP="009007C8">
            <w:pPr>
              <w:pStyle w:val="TableParagraph"/>
              <w:spacing w:before="150" w:line="237" w:lineRule="auto"/>
              <w:ind w:left="137" w:right="55"/>
              <w:rPr>
                <w:sz w:val="12"/>
              </w:rPr>
            </w:pPr>
            <w:r>
              <w:rPr>
                <w:sz w:val="18"/>
              </w:rPr>
              <w:t>Odniesienie do: uniwersalnych charakterystyk poziomów w PRK</w:t>
            </w:r>
            <w:r w:rsidR="009007C8">
              <w:rPr>
                <w:rStyle w:val="Odwoanieprzypisudolnego"/>
                <w:sz w:val="18"/>
              </w:rPr>
              <w:footnoteReference w:id="1"/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rPr>
                <w:i/>
                <w:sz w:val="20"/>
              </w:rPr>
            </w:pPr>
          </w:p>
          <w:p w:rsidR="006E056A" w:rsidRDefault="00467F47">
            <w:pPr>
              <w:pStyle w:val="TableParagraph"/>
              <w:spacing w:before="150" w:line="237" w:lineRule="auto"/>
              <w:ind w:left="68" w:right="75"/>
              <w:rPr>
                <w:sz w:val="12"/>
              </w:rPr>
            </w:pPr>
            <w:r>
              <w:rPr>
                <w:sz w:val="18"/>
              </w:rPr>
              <w:t>Odniesienie do charakterystyk drugiego stopnia uczenia się PRK</w:t>
            </w:r>
            <w:r w:rsidR="009007C8">
              <w:rPr>
                <w:rStyle w:val="Odwoanieprzypisudolnego"/>
                <w:sz w:val="18"/>
              </w:rPr>
              <w:footnoteReference w:id="2"/>
            </w:r>
          </w:p>
        </w:tc>
      </w:tr>
      <w:tr w:rsidR="006E056A">
        <w:trPr>
          <w:trHeight w:val="479"/>
        </w:trPr>
        <w:tc>
          <w:tcPr>
            <w:tcW w:w="10353" w:type="dxa"/>
            <w:gridSpan w:val="4"/>
          </w:tcPr>
          <w:p w:rsidR="006E056A" w:rsidRDefault="00467F47">
            <w:pPr>
              <w:pStyle w:val="TableParagraph"/>
              <w:spacing w:before="131"/>
              <w:ind w:left="3028" w:right="3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Wiedza: absolwent zna i rozumie</w:t>
            </w:r>
          </w:p>
        </w:tc>
      </w:tr>
      <w:tr w:rsidR="006E056A">
        <w:trPr>
          <w:trHeight w:val="494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K_W01</w:t>
            </w:r>
          </w:p>
        </w:tc>
        <w:tc>
          <w:tcPr>
            <w:tcW w:w="5956" w:type="dxa"/>
          </w:tcPr>
          <w:p w:rsidR="006E056A" w:rsidRDefault="00E454D8">
            <w:pPr>
              <w:pStyle w:val="TableParagraph"/>
              <w:spacing w:before="41" w:line="237" w:lineRule="auto"/>
              <w:ind w:left="138" w:right="195"/>
              <w:rPr>
                <w:sz w:val="18"/>
              </w:rPr>
            </w:pPr>
            <w:r>
              <w:rPr>
                <w:sz w:val="18"/>
              </w:rPr>
              <w:t>w zaawansowanym stopniu wybrane</w:t>
            </w:r>
            <w:r w:rsidR="00467F47">
              <w:rPr>
                <w:sz w:val="18"/>
              </w:rPr>
              <w:t xml:space="preserve"> </w:t>
            </w:r>
            <w:proofErr w:type="gramStart"/>
            <w:r w:rsidR="00467F47">
              <w:rPr>
                <w:sz w:val="18"/>
              </w:rPr>
              <w:t>zagadnienia  z</w:t>
            </w:r>
            <w:proofErr w:type="gramEnd"/>
            <w:r w:rsidR="00467F47">
              <w:rPr>
                <w:sz w:val="18"/>
              </w:rPr>
              <w:t xml:space="preserve">  zakresu  wiedzy o literaturze</w:t>
            </w:r>
            <w:r w:rsidR="00467F47">
              <w:rPr>
                <w:spacing w:val="-2"/>
                <w:sz w:val="18"/>
              </w:rPr>
              <w:t xml:space="preserve"> </w:t>
            </w:r>
            <w:r w:rsidR="00467F47">
              <w:rPr>
                <w:sz w:val="18"/>
              </w:rPr>
              <w:t>polskiej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49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K_W02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w</w:t>
            </w:r>
            <w:proofErr w:type="gramEnd"/>
            <w:r>
              <w:rPr>
                <w:sz w:val="18"/>
              </w:rPr>
              <w:t xml:space="preserve"> zaawansowanym stopniu wybrane fakty i zjawiska dotyczące periodyzacji literatury polskiej i historii Polski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494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K_W03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w</w:t>
            </w:r>
            <w:proofErr w:type="gramEnd"/>
            <w:r>
              <w:rPr>
                <w:sz w:val="18"/>
              </w:rPr>
              <w:t xml:space="preserve"> wybranym zakresie teorie i koncepcje literaturoznawstwa niezbędne dla samodzielnej realizacji prostego zadania badawczego lub projektu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703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5"/>
              <w:rPr>
                <w:i/>
                <w:sz w:val="21"/>
              </w:rPr>
            </w:pPr>
          </w:p>
          <w:p w:rsidR="006E056A" w:rsidRDefault="00467F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K_W04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40"/>
              <w:ind w:left="138" w:right="13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zasady</w:t>
            </w:r>
            <w:proofErr w:type="gramEnd"/>
            <w:r>
              <w:rPr>
                <w:sz w:val="18"/>
              </w:rPr>
              <w:t xml:space="preserve"> tworzenia i interpretowania różnych rodzajów wypowiedzi ustnych i pisemnych w języku polskim i języku angielskim lub niemieckim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5"/>
              <w:rPr>
                <w:i/>
                <w:sz w:val="21"/>
              </w:rPr>
            </w:pPr>
          </w:p>
          <w:p w:rsidR="006E056A" w:rsidRDefault="00467F47">
            <w:pPr>
              <w:pStyle w:val="TableParagraph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5"/>
              <w:rPr>
                <w:i/>
                <w:sz w:val="21"/>
              </w:rPr>
            </w:pPr>
          </w:p>
          <w:p w:rsidR="006E056A" w:rsidRDefault="00467F47">
            <w:pPr>
              <w:pStyle w:val="TableParagraph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49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K_W05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255"/>
              <w:rPr>
                <w:sz w:val="18"/>
              </w:rPr>
            </w:pPr>
            <w:r>
              <w:rPr>
                <w:sz w:val="18"/>
              </w:rPr>
              <w:t xml:space="preserve">podstawowe metody analizy i interpretacji różnych tekstów </w:t>
            </w:r>
            <w:proofErr w:type="gramStart"/>
            <w:r>
              <w:rPr>
                <w:sz w:val="18"/>
              </w:rPr>
              <w:t>literackich   i</w:t>
            </w:r>
            <w:proofErr w:type="gramEnd"/>
            <w:r>
              <w:rPr>
                <w:sz w:val="18"/>
              </w:rPr>
              <w:t xml:space="preserve"> historycznych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700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6E056A" w:rsidRDefault="00467F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K_W06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3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wybrane  zagadnienia</w:t>
            </w:r>
            <w:proofErr w:type="gramEnd"/>
            <w:r>
              <w:rPr>
                <w:sz w:val="18"/>
              </w:rPr>
              <w:t xml:space="preserve">  z zakresu  nauk humanistycznych, powiązania  i zależności między różnymi teoriami i dyscyplinami naukowymi (takimi jak wiedza o literaturze, historii i języku polskim, nauce 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sztuce)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6E056A" w:rsidRDefault="00467F47">
            <w:pPr>
              <w:pStyle w:val="TableParagraph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4"/>
              <w:rPr>
                <w:i/>
                <w:sz w:val="21"/>
              </w:rPr>
            </w:pPr>
          </w:p>
          <w:p w:rsidR="006E056A" w:rsidRDefault="00467F47">
            <w:pPr>
              <w:pStyle w:val="TableParagraph"/>
              <w:ind w:left="383" w:right="377"/>
              <w:jc w:val="center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</w:tbl>
    <w:p w:rsidR="006E056A" w:rsidRDefault="006E056A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6"/>
        <w:gridCol w:w="1700"/>
        <w:gridCol w:w="1561"/>
      </w:tblGrid>
      <w:tr w:rsidR="006E056A">
        <w:trPr>
          <w:trHeight w:val="494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K_W07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aktualne</w:t>
            </w:r>
            <w:proofErr w:type="gramEnd"/>
            <w:r>
              <w:rPr>
                <w:sz w:val="18"/>
              </w:rPr>
              <w:t xml:space="preserve"> problemy życia literackiego oraz sposoby funkcjonowania instytucji kultury w Polsce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39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>
        <w:trPr>
          <w:trHeight w:val="49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K_W08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funkcjonowanie</w:t>
            </w:r>
            <w:proofErr w:type="gramEnd"/>
            <w:r>
              <w:rPr>
                <w:sz w:val="18"/>
              </w:rPr>
              <w:t xml:space="preserve"> i rolę społeczno-kulturową mediów we współczesnej Polsce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401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49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K_W09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95"/>
              <w:rPr>
                <w:sz w:val="18"/>
              </w:rPr>
            </w:pPr>
            <w:r>
              <w:rPr>
                <w:sz w:val="18"/>
              </w:rPr>
              <w:t xml:space="preserve">realia społeczne, geograficzne oraz procesy historyczne </w:t>
            </w:r>
            <w:proofErr w:type="gramStart"/>
            <w:r>
              <w:rPr>
                <w:sz w:val="18"/>
              </w:rPr>
              <w:t>zachodzące  w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401"/>
              <w:rPr>
                <w:sz w:val="18"/>
              </w:rPr>
            </w:pPr>
            <w:r>
              <w:rPr>
                <w:sz w:val="18"/>
              </w:rPr>
              <w:t>P6S_WG</w:t>
            </w:r>
          </w:p>
        </w:tc>
      </w:tr>
      <w:tr w:rsidR="006E056A">
        <w:trPr>
          <w:trHeight w:val="702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K_W10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3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podstawową</w:t>
            </w:r>
            <w:proofErr w:type="gramEnd"/>
            <w:r>
              <w:rPr>
                <w:sz w:val="18"/>
              </w:rPr>
              <w:t xml:space="preserve"> terminologię </w:t>
            </w:r>
            <w:proofErr w:type="spellStart"/>
            <w:r>
              <w:rPr>
                <w:sz w:val="18"/>
              </w:rPr>
              <w:t>przekładoznawczą</w:t>
            </w:r>
            <w:proofErr w:type="spellEnd"/>
            <w:r>
              <w:rPr>
                <w:sz w:val="18"/>
              </w:rPr>
              <w:t xml:space="preserve"> z zakresu literatury oraz/lub w ogólnym zarysie strategie i techniki tłumaczeniowe tekstów literackich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39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>
        <w:trPr>
          <w:trHeight w:val="494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0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K_W11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tabs>
                <w:tab w:val="left" w:pos="1042"/>
                <w:tab w:val="left" w:pos="2217"/>
                <w:tab w:val="left" w:pos="3729"/>
                <w:tab w:val="left" w:pos="4089"/>
                <w:tab w:val="left" w:pos="4954"/>
              </w:tabs>
              <w:spacing w:before="37"/>
              <w:ind w:left="138" w:right="140"/>
              <w:rPr>
                <w:sz w:val="18"/>
              </w:rPr>
            </w:pPr>
            <w:proofErr w:type="gramStart"/>
            <w:r>
              <w:rPr>
                <w:sz w:val="18"/>
              </w:rPr>
              <w:t>sposoby</w:t>
            </w:r>
            <w:proofErr w:type="gramEnd"/>
            <w:r>
              <w:rPr>
                <w:sz w:val="18"/>
              </w:rPr>
              <w:tab/>
              <w:t>komunikacji</w:t>
            </w:r>
            <w:r>
              <w:rPr>
                <w:sz w:val="18"/>
              </w:rPr>
              <w:tab/>
              <w:t>interpersonalnej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różnych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sytuacjach </w:t>
            </w:r>
            <w:r>
              <w:rPr>
                <w:sz w:val="18"/>
              </w:rPr>
              <w:t>uniwersyteckich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pozauniwersyteckich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0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37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>
        <w:trPr>
          <w:trHeight w:val="400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95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K_W12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95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zasady</w:t>
            </w:r>
            <w:proofErr w:type="gramEnd"/>
            <w:r>
              <w:rPr>
                <w:sz w:val="18"/>
              </w:rPr>
              <w:t xml:space="preserve"> etyki zawodowej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95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95"/>
              <w:ind w:left="411"/>
              <w:rPr>
                <w:sz w:val="18"/>
              </w:rPr>
            </w:pPr>
            <w:r>
              <w:rPr>
                <w:sz w:val="18"/>
              </w:rPr>
              <w:t>P6S_WK</w:t>
            </w:r>
          </w:p>
        </w:tc>
      </w:tr>
      <w:tr w:rsidR="006E056A">
        <w:trPr>
          <w:trHeight w:val="972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50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K_W13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68"/>
              <w:ind w:left="138" w:right="1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zasady użytkowania podstawowego oprogramowania komputerowego </w:t>
            </w:r>
            <w:proofErr w:type="gramStart"/>
            <w:r>
              <w:rPr>
                <w:sz w:val="18"/>
              </w:rPr>
              <w:t>niezbędnego   dla</w:t>
            </w:r>
            <w:proofErr w:type="gramEnd"/>
            <w:r>
              <w:rPr>
                <w:sz w:val="18"/>
              </w:rPr>
              <w:t xml:space="preserve">    samodzielnej    realizacji    projektu    związanego z problematyką dotyczącą literatury, historii, szeroko pojętego </w:t>
            </w:r>
            <w:proofErr w:type="spellStart"/>
            <w:r>
              <w:rPr>
                <w:sz w:val="18"/>
              </w:rPr>
              <w:t>realioznawstwa</w:t>
            </w:r>
            <w:proofErr w:type="spellEnd"/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50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1"/>
              <w:rPr>
                <w:sz w:val="24"/>
              </w:rPr>
            </w:pPr>
          </w:p>
          <w:p w:rsidR="006E056A" w:rsidRDefault="00467F47">
            <w:pPr>
              <w:pStyle w:val="TableParagraph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>
        <w:trPr>
          <w:trHeight w:val="906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19"/>
              <w:ind w:right="2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K_W14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3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podstawowe pojęcia i zasady z zakresu prawa autorskiego oraz </w:t>
            </w:r>
            <w:proofErr w:type="gramStart"/>
            <w:r>
              <w:rPr>
                <w:sz w:val="18"/>
              </w:rPr>
              <w:t>konieczność    zarządzania</w:t>
            </w:r>
            <w:proofErr w:type="gramEnd"/>
            <w:r>
              <w:rPr>
                <w:sz w:val="18"/>
              </w:rPr>
              <w:t xml:space="preserve">     zasobami     własności     intelektualnej w szczególności w odniesieniu do wykorzystania tekstów literatury pięknej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19"/>
              <w:ind w:left="514" w:right="515"/>
              <w:jc w:val="center"/>
              <w:rPr>
                <w:sz w:val="18"/>
              </w:rPr>
            </w:pPr>
            <w:r>
              <w:rPr>
                <w:sz w:val="18"/>
              </w:rPr>
              <w:t>P6U_W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left="411" w:right="379" w:hanging="10"/>
              <w:rPr>
                <w:sz w:val="18"/>
              </w:rPr>
            </w:pPr>
            <w:r>
              <w:rPr>
                <w:sz w:val="18"/>
              </w:rPr>
              <w:t>P6S_WG P6S_WK</w:t>
            </w:r>
          </w:p>
        </w:tc>
      </w:tr>
      <w:tr w:rsidR="006E056A">
        <w:trPr>
          <w:trHeight w:val="481"/>
        </w:trPr>
        <w:tc>
          <w:tcPr>
            <w:tcW w:w="10353" w:type="dxa"/>
            <w:gridSpan w:val="4"/>
          </w:tcPr>
          <w:p w:rsidR="006E056A" w:rsidRDefault="00467F47">
            <w:pPr>
              <w:pStyle w:val="TableParagraph"/>
              <w:spacing w:before="111"/>
              <w:ind w:left="3028" w:right="30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Umiejętności: absolwent potrafi</w:t>
            </w:r>
          </w:p>
        </w:tc>
      </w:tr>
      <w:tr w:rsidR="006E056A">
        <w:trPr>
          <w:trHeight w:val="846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7"/>
              <w:rPr>
                <w:sz w:val="27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K_U01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109"/>
              <w:ind w:left="138" w:right="138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biegle</w:t>
            </w:r>
            <w:proofErr w:type="gramEnd"/>
            <w:r>
              <w:rPr>
                <w:sz w:val="18"/>
              </w:rPr>
              <w:t xml:space="preserve"> posługiwać się standardową odmianą języka polskiego w mowie i piśmie (poziom biegłości B2+/C1 wg Europejskiego Systemu Opisu Kształcenia Językowego)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7"/>
              <w:rPr>
                <w:sz w:val="27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7"/>
              <w:rPr>
                <w:sz w:val="18"/>
              </w:rPr>
            </w:pPr>
          </w:p>
          <w:p w:rsidR="006E056A" w:rsidRDefault="00467F47">
            <w:pPr>
              <w:pStyle w:val="TableParagraph"/>
              <w:spacing w:before="1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56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6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K_U02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73"/>
              <w:ind w:left="138" w:right="55"/>
              <w:rPr>
                <w:sz w:val="18"/>
              </w:rPr>
            </w:pPr>
            <w:proofErr w:type="gramStart"/>
            <w:r>
              <w:rPr>
                <w:sz w:val="18"/>
              </w:rPr>
              <w:t>tłumaczyć</w:t>
            </w:r>
            <w:proofErr w:type="gramEnd"/>
            <w:r>
              <w:rPr>
                <w:sz w:val="18"/>
              </w:rPr>
              <w:t xml:space="preserve"> ustnie i pisemnie krótkie teksty o niewielkim stopniu trudności związane z tematyką literacką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6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73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556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4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K_U03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68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interpretować</w:t>
            </w:r>
            <w:proofErr w:type="gramEnd"/>
            <w:r>
              <w:rPr>
                <w:sz w:val="18"/>
              </w:rPr>
              <w:t xml:space="preserve"> wybrane utwory należące do literatury polskiej, odwołując się do wiedzy historycznoliterackiej i </w:t>
            </w:r>
            <w:proofErr w:type="spellStart"/>
            <w:r>
              <w:rPr>
                <w:sz w:val="18"/>
              </w:rPr>
              <w:t>ogólnohumanistycznej</w:t>
            </w:r>
            <w:proofErr w:type="spellEnd"/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71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1115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6E056A">
            <w:pPr>
              <w:pStyle w:val="TableParagraph"/>
              <w:spacing w:before="4"/>
              <w:rPr>
                <w:sz w:val="19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K_U04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zastosować umiejętności badawcze i praktyczne pozwalające na formułowanie, analizę i rozwiązywanie typowych problemów z zakresu literaturoznawstwa i historii Polski, właściwy dobór metod, </w:t>
            </w:r>
            <w:proofErr w:type="gramStart"/>
            <w:r>
              <w:rPr>
                <w:sz w:val="18"/>
              </w:rPr>
              <w:t>narzędzi      i</w:t>
            </w:r>
            <w:proofErr w:type="gramEnd"/>
            <w:r>
              <w:rPr>
                <w:sz w:val="18"/>
              </w:rPr>
              <w:t xml:space="preserve"> źródeł informacji oraz opracowanie, prezentację i wd</w:t>
            </w:r>
            <w:r>
              <w:rPr>
                <w:sz w:val="18"/>
              </w:rPr>
              <w:t>rożenie wyników badań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6E056A">
            <w:pPr>
              <w:pStyle w:val="TableParagraph"/>
              <w:spacing w:before="4"/>
              <w:rPr>
                <w:sz w:val="19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19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1322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6E056A">
            <w:pPr>
              <w:pStyle w:val="TableParagraph"/>
              <w:spacing w:before="3"/>
              <w:rPr>
                <w:sz w:val="28"/>
              </w:rPr>
            </w:pPr>
          </w:p>
          <w:p w:rsidR="006E056A" w:rsidRDefault="00467F47">
            <w:pPr>
              <w:pStyle w:val="TableParagraph"/>
              <w:spacing w:before="1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K_U05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napisać w języku polskim tekst dotyczący literatury polskiej lub historii </w:t>
            </w:r>
            <w:proofErr w:type="gramStart"/>
            <w:r>
              <w:rPr>
                <w:sz w:val="18"/>
              </w:rPr>
              <w:t>Polski,  odpowiadający</w:t>
            </w:r>
            <w:proofErr w:type="gramEnd"/>
            <w:r>
              <w:rPr>
                <w:sz w:val="18"/>
              </w:rPr>
              <w:t xml:space="preserve">  elementarnym   wymaganiom   piśmiennictwa 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charakterze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naukowym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zastosowaniem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specjalistycznej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terminologii (sformułowanie i uzasadnienie celu; przedstawienie zastosowanej metody; cytowanie źródeł; sporządzanie przypisów; zastosowanie warsztatu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bibliograficznego)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6E056A">
            <w:pPr>
              <w:pStyle w:val="TableParagraph"/>
              <w:spacing w:before="3"/>
              <w:rPr>
                <w:sz w:val="28"/>
              </w:rPr>
            </w:pPr>
          </w:p>
          <w:p w:rsidR="006E056A" w:rsidRDefault="00467F47">
            <w:pPr>
              <w:pStyle w:val="TableParagraph"/>
              <w:spacing w:before="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6E056A">
            <w:pPr>
              <w:pStyle w:val="TableParagraph"/>
              <w:spacing w:before="4"/>
              <w:rPr>
                <w:sz w:val="19"/>
              </w:rPr>
            </w:pPr>
          </w:p>
          <w:p w:rsidR="006E056A" w:rsidRDefault="00467F47">
            <w:pPr>
              <w:pStyle w:val="TableParagraph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700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K_U06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proofErr w:type="gramStart"/>
            <w:r>
              <w:rPr>
                <w:color w:val="1A171B"/>
                <w:sz w:val="18"/>
              </w:rPr>
              <w:t>integrować</w:t>
            </w:r>
            <w:proofErr w:type="gramEnd"/>
            <w:r>
              <w:rPr>
                <w:color w:val="1A171B"/>
                <w:sz w:val="18"/>
              </w:rPr>
              <w:t xml:space="preserve"> wiedzę o polskiej literaturze z wykorzystaniem różnych kontekstów </w:t>
            </w:r>
            <w:proofErr w:type="spellStart"/>
            <w:r>
              <w:rPr>
                <w:color w:val="1A171B"/>
                <w:sz w:val="18"/>
              </w:rPr>
              <w:t>realioznawczych</w:t>
            </w:r>
            <w:proofErr w:type="spellEnd"/>
            <w:r>
              <w:rPr>
                <w:color w:val="1A171B"/>
                <w:sz w:val="18"/>
              </w:rPr>
              <w:t xml:space="preserve"> oraz zastosować ją w różnych sytuacjach uniwersyteckich i pozauniwersyteckich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936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34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K_U07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155"/>
              <w:ind w:left="138" w:right="13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merytorycznie</w:t>
            </w:r>
            <w:proofErr w:type="gramEnd"/>
            <w:r>
              <w:rPr>
                <w:sz w:val="18"/>
              </w:rPr>
              <w:t xml:space="preserve"> argumentować z wykorzystaniem poglądów innych autorów oraz formułować na tej podstawie wnioski oraz tworzyć syntetyczne podsumowania w języku polskim lub innym znanym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3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8"/>
            </w:pPr>
          </w:p>
          <w:p w:rsidR="006E056A" w:rsidRDefault="00467F47">
            <w:pPr>
              <w:pStyle w:val="TableParagraph"/>
              <w:ind w:left="406" w:right="75" w:firstLine="24"/>
              <w:rPr>
                <w:sz w:val="18"/>
              </w:rPr>
            </w:pPr>
            <w:r>
              <w:rPr>
                <w:sz w:val="18"/>
              </w:rPr>
              <w:t>P6S_UK P6S_UW</w:t>
            </w:r>
          </w:p>
        </w:tc>
      </w:tr>
      <w:tr w:rsidR="006E056A">
        <w:trPr>
          <w:trHeight w:val="700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K_U08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4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porozumiewać</w:t>
            </w:r>
            <w:proofErr w:type="gramEnd"/>
            <w:r>
              <w:rPr>
                <w:sz w:val="18"/>
              </w:rPr>
              <w:t xml:space="preserve"> się w języku polskim i w drugim języku obcym, wykorzystując różne techniki i kanały komunikacyjne, ze specjalistami w zakresie nauk humanistycznych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702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K_U09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9"/>
              <w:ind w:left="138" w:right="134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przygotować</w:t>
            </w:r>
            <w:proofErr w:type="gramEnd"/>
            <w:r>
              <w:rPr>
                <w:sz w:val="18"/>
              </w:rPr>
              <w:t xml:space="preserve"> różne prace pisemne stosujące specjalistyczną terminologię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zakresu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nauk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humanistycznych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języku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polskim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drugim języku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obcym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39"/>
              <w:ind w:left="421" w:right="406" w:hanging="1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P6S_UW </w:t>
            </w:r>
            <w:r>
              <w:rPr>
                <w:sz w:val="18"/>
              </w:rPr>
              <w:t>P6S_UK P6S_UO</w:t>
            </w:r>
          </w:p>
        </w:tc>
      </w:tr>
      <w:tr w:rsidR="006E056A">
        <w:trPr>
          <w:trHeight w:val="906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19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K_U10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7"/>
              <w:ind w:left="138" w:right="134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przedstawić</w:t>
            </w:r>
            <w:proofErr w:type="gramEnd"/>
            <w:r>
              <w:rPr>
                <w:sz w:val="18"/>
              </w:rPr>
              <w:t xml:space="preserve"> po polsku, w postaci swobodnej wypowiedzi ustnej lub prezentacji z wykorzystaniem technik multimedialnych, treści naukowe zdobyte podczas samodzielnej lektury źródeł literackich w języku polskim lub innym znanym języku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19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4"/>
              <w:rPr>
                <w:sz w:val="21"/>
              </w:rPr>
            </w:pPr>
          </w:p>
          <w:p w:rsidR="006E056A" w:rsidRDefault="00467F47">
            <w:pPr>
              <w:pStyle w:val="TableParagraph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</w:tbl>
    <w:p w:rsidR="006E056A" w:rsidRDefault="006E056A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956"/>
        <w:gridCol w:w="1700"/>
        <w:gridCol w:w="1561"/>
      </w:tblGrid>
      <w:tr w:rsidR="006E056A">
        <w:trPr>
          <w:trHeight w:val="979"/>
        </w:trPr>
        <w:tc>
          <w:tcPr>
            <w:tcW w:w="1136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55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K_U11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73"/>
              <w:ind w:left="138" w:right="13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określić</w:t>
            </w:r>
            <w:proofErr w:type="gramEnd"/>
            <w:r>
              <w:rPr>
                <w:sz w:val="18"/>
              </w:rPr>
              <w:t xml:space="preserve"> priorytety, zaplanować i zorganizować pracę własną lub/i zespołu w celu realizacji prostego zadania badawczego lub projektu dotyczącego literatury polskiej, historii Polski, realiów społeczno- kulturowych współczesnej Polski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rPr>
                <w:sz w:val="20"/>
              </w:rPr>
            </w:pPr>
          </w:p>
          <w:p w:rsidR="006E056A" w:rsidRDefault="00467F47">
            <w:pPr>
              <w:pStyle w:val="TableParagraph"/>
              <w:spacing w:before="155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79"/>
              <w:ind w:left="421" w:right="416" w:firstLine="9"/>
              <w:jc w:val="both"/>
              <w:rPr>
                <w:sz w:val="18"/>
              </w:rPr>
            </w:pPr>
            <w:r>
              <w:rPr>
                <w:sz w:val="18"/>
              </w:rPr>
              <w:t>P6S_UK P6S_UO P</w:t>
            </w:r>
            <w:r>
              <w:rPr>
                <w:sz w:val="18"/>
              </w:rPr>
              <w:t>6S_UU</w:t>
            </w:r>
          </w:p>
        </w:tc>
      </w:tr>
      <w:tr w:rsidR="006E056A">
        <w:trPr>
          <w:trHeight w:val="494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K_U12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umieścić</w:t>
            </w:r>
            <w:proofErr w:type="gramEnd"/>
            <w:r>
              <w:rPr>
                <w:sz w:val="18"/>
              </w:rPr>
              <w:t xml:space="preserve"> w kontekście historycznoliterackim najważniejsze dzieła literatury polskiej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39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  <w:bookmarkStart w:id="0" w:name="_GoBack"/>
        <w:bookmarkEnd w:id="0"/>
      </w:tr>
      <w:tr w:rsidR="006E056A">
        <w:trPr>
          <w:trHeight w:val="494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K_U13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41" w:line="237" w:lineRule="auto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adekwatnie</w:t>
            </w:r>
            <w:proofErr w:type="gramEnd"/>
            <w:r>
              <w:rPr>
                <w:sz w:val="18"/>
              </w:rPr>
              <w:t xml:space="preserve"> określić poziom swojej wiedzy i umiejętności w celu realizowania potrzeby ustawicznego uczenia się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39"/>
              <w:ind w:left="425" w:right="75" w:hanging="20"/>
              <w:rPr>
                <w:sz w:val="18"/>
              </w:rPr>
            </w:pPr>
            <w:r>
              <w:rPr>
                <w:sz w:val="18"/>
              </w:rPr>
              <w:t>P6S_UW P6S_UU</w:t>
            </w:r>
          </w:p>
        </w:tc>
      </w:tr>
      <w:tr w:rsidR="006E056A">
        <w:trPr>
          <w:trHeight w:val="822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9"/>
              <w:rPr>
                <w:sz w:val="26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K_U14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99"/>
              <w:ind w:left="138" w:right="13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komunikować</w:t>
            </w:r>
            <w:proofErr w:type="gramEnd"/>
            <w:r>
              <w:rPr>
                <w:sz w:val="18"/>
              </w:rPr>
              <w:t xml:space="preserve"> się w języku angielskim lub niemieckim na poziomie B2 (zgodnym z wymaganiami określonymi przez Europejski System Opisu Kształcenia Językowego)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9"/>
              <w:rPr>
                <w:sz w:val="26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9"/>
              <w:rPr>
                <w:sz w:val="17"/>
              </w:rPr>
            </w:pPr>
          </w:p>
          <w:p w:rsidR="006E056A" w:rsidRDefault="00467F47">
            <w:pPr>
              <w:pStyle w:val="TableParagraph"/>
              <w:spacing w:before="1"/>
              <w:ind w:left="430" w:right="75" w:hanging="24"/>
              <w:rPr>
                <w:sz w:val="18"/>
              </w:rPr>
            </w:pPr>
            <w:r>
              <w:rPr>
                <w:sz w:val="18"/>
              </w:rPr>
              <w:t>P6S_UW P6S_UK</w:t>
            </w:r>
          </w:p>
        </w:tc>
      </w:tr>
      <w:tr w:rsidR="006E056A">
        <w:trPr>
          <w:trHeight w:val="49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43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K_U15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9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zastosować</w:t>
            </w:r>
            <w:proofErr w:type="gramEnd"/>
            <w:r>
              <w:rPr>
                <w:sz w:val="18"/>
              </w:rPr>
              <w:t xml:space="preserve"> przepisy prawa autorskiego i ochrony własności intelektualnej w praktyce zawodowej i w życiu codziennym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43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P6U_U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43"/>
              <w:ind w:left="406"/>
              <w:rPr>
                <w:sz w:val="18"/>
              </w:rPr>
            </w:pPr>
            <w:r>
              <w:rPr>
                <w:sz w:val="18"/>
              </w:rPr>
              <w:t>P6S_UW</w:t>
            </w:r>
          </w:p>
        </w:tc>
      </w:tr>
      <w:tr w:rsidR="006E056A">
        <w:trPr>
          <w:trHeight w:val="482"/>
        </w:trPr>
        <w:tc>
          <w:tcPr>
            <w:tcW w:w="10353" w:type="dxa"/>
            <w:gridSpan w:val="4"/>
          </w:tcPr>
          <w:p w:rsidR="006E056A" w:rsidRDefault="00467F47">
            <w:pPr>
              <w:pStyle w:val="TableParagraph"/>
              <w:spacing w:before="111"/>
              <w:ind w:left="3028" w:right="30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Kompetencje społeczne: absolwent jest gotów do</w:t>
            </w:r>
          </w:p>
        </w:tc>
      </w:tr>
      <w:tr w:rsidR="006E056A">
        <w:trPr>
          <w:trHeight w:val="552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2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K_K01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69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podjęcia</w:t>
            </w:r>
            <w:proofErr w:type="gramEnd"/>
            <w:r>
              <w:rPr>
                <w:sz w:val="18"/>
              </w:rPr>
              <w:t xml:space="preserve"> partnerskiego dialogu z przedstawicielami odmiennych światopoglądów i postaw, różnych środowisk i kręgów kulturowych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2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69"/>
              <w:ind w:left="425" w:right="405" w:firstLine="9"/>
              <w:rPr>
                <w:sz w:val="18"/>
              </w:rPr>
            </w:pPr>
            <w:r>
              <w:rPr>
                <w:sz w:val="18"/>
              </w:rPr>
              <w:t>P6S_KK P6S_KO</w:t>
            </w:r>
          </w:p>
        </w:tc>
      </w:tr>
      <w:tr w:rsidR="006E056A">
        <w:trPr>
          <w:trHeight w:val="573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8"/>
              <w:rPr>
                <w:sz w:val="15"/>
              </w:rPr>
            </w:pPr>
          </w:p>
          <w:p w:rsidR="006E056A" w:rsidRDefault="00467F47">
            <w:pPr>
              <w:pStyle w:val="TableParagraph"/>
              <w:spacing w:before="1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K_K02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78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krytycznej</w:t>
            </w:r>
            <w:proofErr w:type="gramEnd"/>
            <w:r>
              <w:rPr>
                <w:sz w:val="18"/>
              </w:rPr>
              <w:t xml:space="preserve"> oceny posiadanej wiedzy i podjęcia dialogu z ekspertami w celu jej pogłębienia i samodzielnego rozwiązywania problemu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8"/>
              <w:rPr>
                <w:sz w:val="15"/>
              </w:rPr>
            </w:pPr>
          </w:p>
          <w:p w:rsidR="006E056A" w:rsidRDefault="00467F47">
            <w:pPr>
              <w:pStyle w:val="TableParagraph"/>
              <w:spacing w:before="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6E056A">
            <w:pPr>
              <w:pStyle w:val="TableParagraph"/>
              <w:spacing w:before="8"/>
              <w:rPr>
                <w:sz w:val="15"/>
              </w:rPr>
            </w:pPr>
          </w:p>
          <w:p w:rsidR="006E056A" w:rsidRDefault="00467F47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P6S_KK</w:t>
            </w:r>
          </w:p>
        </w:tc>
      </w:tr>
      <w:tr w:rsidR="006E056A">
        <w:trPr>
          <w:trHeight w:val="551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1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K_K03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68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świadomego</w:t>
            </w:r>
            <w:proofErr w:type="gramEnd"/>
            <w:r>
              <w:rPr>
                <w:sz w:val="18"/>
              </w:rPr>
              <w:t xml:space="preserve"> kształtowania i pielęgnowania własnych upodobań literackich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71"/>
              <w:ind w:left="435"/>
              <w:rPr>
                <w:sz w:val="18"/>
              </w:rPr>
            </w:pPr>
            <w:r>
              <w:rPr>
                <w:sz w:val="18"/>
              </w:rPr>
              <w:t>P6S_KK</w:t>
            </w:r>
          </w:p>
        </w:tc>
      </w:tr>
      <w:tr w:rsidR="006E056A">
        <w:trPr>
          <w:trHeight w:val="690"/>
        </w:trPr>
        <w:tc>
          <w:tcPr>
            <w:tcW w:w="1136" w:type="dxa"/>
          </w:tcPr>
          <w:p w:rsidR="006E056A" w:rsidRDefault="006E056A">
            <w:pPr>
              <w:pStyle w:val="TableParagraph"/>
              <w:spacing w:before="11"/>
              <w:rPr>
                <w:sz w:val="20"/>
              </w:rPr>
            </w:pPr>
          </w:p>
          <w:p w:rsidR="006E056A" w:rsidRDefault="00467F47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K_U04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35"/>
              <w:ind w:left="138" w:right="13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aktywnego</w:t>
            </w:r>
            <w:proofErr w:type="gramEnd"/>
            <w:r>
              <w:rPr>
                <w:sz w:val="18"/>
              </w:rPr>
              <w:t xml:space="preserve"> i odpowiedzialnego uczestniczenia w działaniach na rzecz zachowania dziedzictwa kulturowego regionu, kraju, Europy poprzez promowanie literatury i kultury polskiej</w:t>
            </w:r>
          </w:p>
        </w:tc>
        <w:tc>
          <w:tcPr>
            <w:tcW w:w="1700" w:type="dxa"/>
          </w:tcPr>
          <w:p w:rsidR="006E056A" w:rsidRDefault="006E056A">
            <w:pPr>
              <w:pStyle w:val="TableParagraph"/>
              <w:spacing w:before="11"/>
              <w:rPr>
                <w:sz w:val="20"/>
              </w:rPr>
            </w:pPr>
          </w:p>
          <w:p w:rsidR="006E056A" w:rsidRDefault="00467F47">
            <w:pPr>
              <w:pStyle w:val="TableParagraph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38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  <w:tr w:rsidR="006E056A">
        <w:trPr>
          <w:trHeight w:val="556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4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K_K05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71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śledzenia</w:t>
            </w:r>
            <w:proofErr w:type="gramEnd"/>
            <w:r>
              <w:rPr>
                <w:sz w:val="18"/>
              </w:rPr>
              <w:t xml:space="preserve"> aktualnego życia literackiego oraz nowych zjawisk w sztuce polskiej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174"/>
              <w:ind w:left="435"/>
              <w:rPr>
                <w:sz w:val="18"/>
              </w:rPr>
            </w:pPr>
            <w:r>
              <w:rPr>
                <w:sz w:val="18"/>
              </w:rPr>
              <w:t>P6S_KK</w:t>
            </w:r>
          </w:p>
        </w:tc>
      </w:tr>
      <w:tr w:rsidR="006E056A">
        <w:trPr>
          <w:trHeight w:val="563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6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K_K06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73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organizowania</w:t>
            </w:r>
            <w:proofErr w:type="gramEnd"/>
            <w:r>
              <w:rPr>
                <w:sz w:val="18"/>
              </w:rPr>
              <w:t xml:space="preserve"> bądź brania udziału w różnorakich wydarzeniach promujących polską literaturę i historię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6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73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  <w:tr w:rsidR="006E056A">
        <w:trPr>
          <w:trHeight w:val="559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4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K_K07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tabs>
                <w:tab w:val="left" w:pos="1605"/>
                <w:tab w:val="left" w:pos="3214"/>
                <w:tab w:val="left" w:pos="3708"/>
                <w:tab w:val="left" w:pos="5315"/>
              </w:tabs>
              <w:spacing w:before="71"/>
              <w:ind w:left="138" w:right="140"/>
              <w:rPr>
                <w:sz w:val="18"/>
              </w:rPr>
            </w:pPr>
            <w:proofErr w:type="gramStart"/>
            <w:r>
              <w:rPr>
                <w:sz w:val="18"/>
              </w:rPr>
              <w:t>prawidłowego</w:t>
            </w:r>
            <w:proofErr w:type="gramEnd"/>
            <w:r>
              <w:rPr>
                <w:sz w:val="18"/>
              </w:rPr>
              <w:tab/>
              <w:t>funkcjonowania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zróżnicowanym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(także </w:t>
            </w:r>
            <w:r>
              <w:rPr>
                <w:sz w:val="18"/>
              </w:rPr>
              <w:t>międzynarodowym) otoczeniu społeczno-kulturowym 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zawodowym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4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71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  <w:tr w:rsidR="006E056A">
        <w:trPr>
          <w:trHeight w:val="551"/>
        </w:trPr>
        <w:tc>
          <w:tcPr>
            <w:tcW w:w="1136" w:type="dxa"/>
          </w:tcPr>
          <w:p w:rsidR="006E056A" w:rsidRDefault="00467F47">
            <w:pPr>
              <w:pStyle w:val="TableParagraph"/>
              <w:spacing w:before="171"/>
              <w:ind w:right="2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K_K08</w:t>
            </w:r>
          </w:p>
        </w:tc>
        <w:tc>
          <w:tcPr>
            <w:tcW w:w="5956" w:type="dxa"/>
          </w:tcPr>
          <w:p w:rsidR="006E056A" w:rsidRDefault="00467F47">
            <w:pPr>
              <w:pStyle w:val="TableParagraph"/>
              <w:spacing w:before="68"/>
              <w:ind w:left="138"/>
              <w:rPr>
                <w:sz w:val="18"/>
              </w:rPr>
            </w:pPr>
            <w:proofErr w:type="gramStart"/>
            <w:r>
              <w:rPr>
                <w:sz w:val="18"/>
              </w:rPr>
              <w:t>przestrzegania</w:t>
            </w:r>
            <w:proofErr w:type="gramEnd"/>
            <w:r>
              <w:rPr>
                <w:sz w:val="18"/>
              </w:rPr>
              <w:t xml:space="preserve"> i wymagania zasad etyki zawodowej podczas samodzielnego oraz zespołowego realizowania zadań</w:t>
            </w:r>
          </w:p>
        </w:tc>
        <w:tc>
          <w:tcPr>
            <w:tcW w:w="1700" w:type="dxa"/>
          </w:tcPr>
          <w:p w:rsidR="006E056A" w:rsidRDefault="00467F47">
            <w:pPr>
              <w:pStyle w:val="TableParagraph"/>
              <w:spacing w:before="171"/>
              <w:ind w:left="514" w:right="513"/>
              <w:jc w:val="center"/>
              <w:rPr>
                <w:sz w:val="18"/>
              </w:rPr>
            </w:pPr>
            <w:r>
              <w:rPr>
                <w:sz w:val="18"/>
              </w:rPr>
              <w:t>P6U_K</w:t>
            </w:r>
          </w:p>
        </w:tc>
        <w:tc>
          <w:tcPr>
            <w:tcW w:w="1561" w:type="dxa"/>
          </w:tcPr>
          <w:p w:rsidR="006E056A" w:rsidRDefault="00467F47">
            <w:pPr>
              <w:pStyle w:val="TableParagraph"/>
              <w:spacing w:before="68"/>
              <w:ind w:left="430" w:right="405" w:hanging="5"/>
              <w:rPr>
                <w:sz w:val="18"/>
              </w:rPr>
            </w:pPr>
            <w:r>
              <w:rPr>
                <w:sz w:val="18"/>
              </w:rPr>
              <w:t>P6S_KO P6S_KR</w:t>
            </w:r>
          </w:p>
        </w:tc>
      </w:tr>
    </w:tbl>
    <w:p w:rsidR="006E056A" w:rsidRDefault="006E056A">
      <w:pPr>
        <w:rPr>
          <w:sz w:val="18"/>
        </w:rPr>
        <w:sectPr w:rsidR="006E056A">
          <w:headerReference w:type="default" r:id="rId8"/>
          <w:footerReference w:type="default" r:id="rId9"/>
          <w:pgSz w:w="11910" w:h="16840"/>
          <w:pgMar w:top="1200" w:right="500" w:bottom="1200" w:left="780" w:header="709" w:footer="987" w:gutter="0"/>
          <w:cols w:space="720"/>
        </w:sectPr>
      </w:pPr>
    </w:p>
    <w:p w:rsidR="006E056A" w:rsidRDefault="00467F47">
      <w:pPr>
        <w:pStyle w:val="Nagwek1"/>
        <w:spacing w:before="82"/>
        <w:ind w:left="468"/>
      </w:pPr>
      <w:r>
        <w:lastRenderedPageBreak/>
        <w:t>Objaśnienie stosowanych oznaczeń:</w:t>
      </w:r>
    </w:p>
    <w:p w:rsidR="006E056A" w:rsidRDefault="009007C8">
      <w:pPr>
        <w:pStyle w:val="Akapitzlist"/>
        <w:numPr>
          <w:ilvl w:val="0"/>
          <w:numId w:val="1"/>
        </w:numPr>
        <w:tabs>
          <w:tab w:val="left" w:pos="701"/>
        </w:tabs>
        <w:spacing w:before="12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290195</wp:posOffset>
                </wp:positionV>
                <wp:extent cx="6122035" cy="12014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201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56A" w:rsidRDefault="00467F47">
                            <w:pPr>
                              <w:pStyle w:val="Tekstpodstawowy"/>
                              <w:spacing w:before="16" w:line="229" w:lineRule="exact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P </w:t>
                            </w:r>
                            <w:r>
                              <w:t>= poziom PRK (6-7)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spacing w:line="229" w:lineRule="exact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U </w:t>
                            </w:r>
                            <w:r>
                              <w:t>= charakterystyka uniwersalna</w:t>
                            </w:r>
                          </w:p>
                          <w:p w:rsidR="006E056A" w:rsidRDefault="00467F47">
                            <w:pPr>
                              <w:spacing w:before="1"/>
                              <w:ind w:left="2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 = wiedza</w:t>
                            </w:r>
                          </w:p>
                          <w:p w:rsidR="006E056A" w:rsidRDefault="00467F47">
                            <w:pPr>
                              <w:ind w:left="2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 = umiejętności</w:t>
                            </w:r>
                          </w:p>
                          <w:p w:rsidR="006E056A" w:rsidRDefault="00467F47">
                            <w:pPr>
                              <w:ind w:left="2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 = kompetencje społeczne</w:t>
                            </w:r>
                          </w:p>
                          <w:p w:rsidR="006E056A" w:rsidRDefault="006E056A">
                            <w:pPr>
                              <w:pStyle w:val="Tekstpodstawowy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6E056A" w:rsidRDefault="00467F47">
                            <w:pPr>
                              <w:pStyle w:val="Tekstpodstawowy"/>
                              <w:ind w:left="108"/>
                            </w:pPr>
                            <w:r>
                              <w:t>Przykład: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spacing w:before="1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P6U_W </w:t>
                            </w:r>
                            <w:r>
                              <w:t>= poziom 6 PRK, charakterystyka uniwersalna, wiedza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75pt;margin-top:22.85pt;width:482.05pt;height:9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" filled="f" strokeweight=".48pt">
                <v:textbox inset="0,0,0,0">
                  <w:txbxContent>
                    <w:p w:rsidR="006E056A" w:rsidRDefault="00467F47">
                      <w:pPr>
                        <w:pStyle w:val="Tekstpodstawowy"/>
                        <w:spacing w:before="16" w:line="229" w:lineRule="exact"/>
                        <w:ind w:left="108"/>
                      </w:pPr>
                      <w:r>
                        <w:rPr>
                          <w:b/>
                        </w:rPr>
                        <w:t xml:space="preserve">P </w:t>
                      </w:r>
                      <w:r>
                        <w:t>= poziom PRK (6-7)</w:t>
                      </w:r>
                    </w:p>
                    <w:p w:rsidR="006E056A" w:rsidRDefault="00467F47">
                      <w:pPr>
                        <w:pStyle w:val="Tekstpodstawowy"/>
                        <w:spacing w:line="229" w:lineRule="exact"/>
                        <w:ind w:left="108"/>
                      </w:pPr>
                      <w:r>
                        <w:rPr>
                          <w:b/>
                        </w:rPr>
                        <w:t xml:space="preserve">U </w:t>
                      </w:r>
                      <w:r>
                        <w:t>= charakterystyka uniwersalna</w:t>
                      </w:r>
                    </w:p>
                    <w:p w:rsidR="006E056A" w:rsidRDefault="00467F47">
                      <w:pPr>
                        <w:spacing w:before="1"/>
                        <w:ind w:left="2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 = wiedza</w:t>
                      </w:r>
                    </w:p>
                    <w:p w:rsidR="006E056A" w:rsidRDefault="00467F47">
                      <w:pPr>
                        <w:ind w:left="2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 = umiejętności</w:t>
                      </w:r>
                    </w:p>
                    <w:p w:rsidR="006E056A" w:rsidRDefault="00467F47">
                      <w:pPr>
                        <w:ind w:left="2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 = kompetencje społeczne</w:t>
                      </w:r>
                    </w:p>
                    <w:p w:rsidR="006E056A" w:rsidRDefault="006E056A">
                      <w:pPr>
                        <w:pStyle w:val="Tekstpodstawowy"/>
                        <w:spacing w:before="1"/>
                        <w:rPr>
                          <w:b/>
                        </w:rPr>
                      </w:pPr>
                    </w:p>
                    <w:p w:rsidR="006E056A" w:rsidRDefault="00467F47">
                      <w:pPr>
                        <w:pStyle w:val="Tekstpodstawowy"/>
                        <w:ind w:left="108"/>
                      </w:pPr>
                      <w:r>
                        <w:t>Przykład:</w:t>
                      </w:r>
                    </w:p>
                    <w:p w:rsidR="006E056A" w:rsidRDefault="00467F47">
                      <w:pPr>
                        <w:pStyle w:val="Tekstpodstawowy"/>
                        <w:spacing w:before="1"/>
                        <w:ind w:left="108"/>
                      </w:pPr>
                      <w:r>
                        <w:rPr>
                          <w:b/>
                        </w:rPr>
                        <w:t xml:space="preserve">P6U_W </w:t>
                      </w:r>
                      <w:r>
                        <w:t>= poziom 6 PRK, charakterystyka uniwersalna, wiedza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7F47">
        <w:rPr>
          <w:sz w:val="20"/>
        </w:rPr>
        <w:t xml:space="preserve">Uniwersalne charakterystyki </w:t>
      </w:r>
      <w:r w:rsidR="00467F47">
        <w:rPr>
          <w:sz w:val="20"/>
          <w:u w:val="single"/>
        </w:rPr>
        <w:t>pierwszego stopnia</w:t>
      </w:r>
      <w:r w:rsidR="00467F47">
        <w:rPr>
          <w:sz w:val="20"/>
        </w:rPr>
        <w:t xml:space="preserve"> poziomów</w:t>
      </w:r>
      <w:r w:rsidR="00467F47">
        <w:rPr>
          <w:spacing w:val="-1"/>
          <w:sz w:val="20"/>
        </w:rPr>
        <w:t xml:space="preserve"> </w:t>
      </w:r>
      <w:r w:rsidR="00467F47">
        <w:rPr>
          <w:sz w:val="20"/>
        </w:rPr>
        <w:t>PRK</w:t>
      </w:r>
    </w:p>
    <w:p w:rsidR="006E056A" w:rsidRDefault="006E056A">
      <w:pPr>
        <w:pStyle w:val="Tekstpodstawowy"/>
        <w:spacing w:before="11"/>
        <w:rPr>
          <w:sz w:val="8"/>
        </w:rPr>
      </w:pPr>
    </w:p>
    <w:p w:rsidR="006E056A" w:rsidRDefault="009007C8">
      <w:pPr>
        <w:pStyle w:val="Akapitzlist"/>
        <w:numPr>
          <w:ilvl w:val="0"/>
          <w:numId w:val="1"/>
        </w:numPr>
        <w:tabs>
          <w:tab w:val="left" w:pos="701"/>
        </w:tabs>
        <w:ind w:left="468" w:right="763" w:firstLine="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560705</wp:posOffset>
                </wp:positionV>
                <wp:extent cx="6122035" cy="266509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665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56A" w:rsidRDefault="00467F47">
                            <w:pPr>
                              <w:pStyle w:val="Tekstpodstawowy"/>
                              <w:spacing w:before="16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P </w:t>
                            </w:r>
                            <w:r>
                              <w:t>= poziom PRK (6-7)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spacing w:before="1" w:line="229" w:lineRule="exact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t>= charakterystyka typowa dla kwalifikacji uzyskiwanych w ramach szkolnictwa wyższego</w:t>
                            </w:r>
                          </w:p>
                          <w:p w:rsidR="006E056A" w:rsidRDefault="00467F47">
                            <w:pPr>
                              <w:spacing w:line="229" w:lineRule="exact"/>
                              <w:ind w:left="2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 = wiedza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spacing w:before="1"/>
                              <w:ind w:left="384"/>
                            </w:pPr>
                            <w:r>
                              <w:rPr>
                                <w:b/>
                              </w:rPr>
                              <w:t xml:space="preserve">G </w:t>
                            </w:r>
                            <w:r>
                              <w:t>= zakres i głębia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ind w:left="384"/>
                            </w:pPr>
                            <w:r>
                              <w:rPr>
                                <w:b/>
                              </w:rPr>
                              <w:t xml:space="preserve">K </w:t>
                            </w:r>
                            <w:r>
                              <w:t>= kontekst</w:t>
                            </w:r>
                          </w:p>
                          <w:p w:rsidR="006E056A" w:rsidRDefault="00467F47">
                            <w:pPr>
                              <w:ind w:left="2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 = umiejętności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spacing w:before="1"/>
                              <w:ind w:left="384"/>
                            </w:pPr>
                            <w:r>
                              <w:rPr>
                                <w:b/>
                              </w:rPr>
                              <w:t xml:space="preserve">W </w:t>
                            </w:r>
                            <w:r>
                              <w:t>= wykorzystanie wiedzy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ind w:left="384" w:right="7165"/>
                            </w:pPr>
                            <w:r>
                              <w:rPr>
                                <w:b/>
                              </w:rPr>
                              <w:t xml:space="preserve">K </w:t>
                            </w:r>
                            <w:r>
                              <w:t xml:space="preserve">= komunikowanie się </w:t>
                            </w: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r>
                              <w:t xml:space="preserve">= </w:t>
                            </w:r>
                            <w:r>
                              <w:t xml:space="preserve">organizacja pracy </w:t>
                            </w:r>
                            <w:r>
                              <w:rPr>
                                <w:b/>
                              </w:rPr>
                              <w:t xml:space="preserve">U </w:t>
                            </w:r>
                            <w:r>
                              <w:t>= uczenie się</w:t>
                            </w:r>
                          </w:p>
                          <w:p w:rsidR="006E056A" w:rsidRDefault="00467F47">
                            <w:pPr>
                              <w:ind w:left="384" w:right="6775" w:hanging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K = kompetencje społeczne K </w:t>
                            </w:r>
                            <w:r>
                              <w:rPr>
                                <w:sz w:val="20"/>
                              </w:rPr>
                              <w:t>= oceny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ind w:left="384"/>
                            </w:pP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r>
                              <w:t>= odpowiedzialność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ind w:left="384"/>
                            </w:pP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t>= rola zawodowa</w:t>
                            </w:r>
                          </w:p>
                          <w:p w:rsidR="006E056A" w:rsidRDefault="006E056A">
                            <w:pPr>
                              <w:pStyle w:val="Tekstpodstawowy"/>
                              <w:spacing w:before="6"/>
                            </w:pPr>
                          </w:p>
                          <w:p w:rsidR="006E056A" w:rsidRDefault="00467F47">
                            <w:pPr>
                              <w:pStyle w:val="Tekstpodstawowy"/>
                              <w:spacing w:line="229" w:lineRule="exact"/>
                              <w:ind w:left="108"/>
                            </w:pPr>
                            <w:r>
                              <w:t>Przykład:</w:t>
                            </w:r>
                          </w:p>
                          <w:p w:rsidR="006E056A" w:rsidRDefault="00467F47">
                            <w:pPr>
                              <w:pStyle w:val="Tekstpodstawowy"/>
                              <w:spacing w:line="244" w:lineRule="auto"/>
                              <w:ind w:left="108"/>
                            </w:pPr>
                            <w:r>
                              <w:rPr>
                                <w:b/>
                              </w:rPr>
                              <w:t xml:space="preserve">P6S_WK </w:t>
                            </w:r>
                            <w:r>
                              <w:t>= poziom 6 PRK, charakterystyka typowa dla kwalifikacji uzyskiwanych w ramach szkolnictwa wyższego, wiedza – kontekst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75pt;margin-top:44.15pt;width:482.05pt;height:209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" filled="f" strokeweight=".48pt">
                <v:textbox inset="0,0,0,0">
                  <w:txbxContent>
                    <w:p w:rsidR="006E056A" w:rsidRDefault="00467F47">
                      <w:pPr>
                        <w:pStyle w:val="Tekstpodstawowy"/>
                        <w:spacing w:before="16"/>
                        <w:ind w:left="108"/>
                      </w:pPr>
                      <w:r>
                        <w:rPr>
                          <w:b/>
                        </w:rPr>
                        <w:t xml:space="preserve">P </w:t>
                      </w:r>
                      <w:r>
                        <w:t>= poziom PRK (6-7)</w:t>
                      </w:r>
                    </w:p>
                    <w:p w:rsidR="006E056A" w:rsidRDefault="00467F47">
                      <w:pPr>
                        <w:pStyle w:val="Tekstpodstawowy"/>
                        <w:spacing w:before="1" w:line="229" w:lineRule="exact"/>
                        <w:ind w:left="108"/>
                      </w:pPr>
                      <w:r>
                        <w:rPr>
                          <w:b/>
                        </w:rPr>
                        <w:t xml:space="preserve">S </w:t>
                      </w:r>
                      <w:r>
                        <w:t>= charakterystyka typowa dla kwalifikacji uzyskiwanych w ramach szkolnictwa wyższego</w:t>
                      </w:r>
                    </w:p>
                    <w:p w:rsidR="006E056A" w:rsidRDefault="00467F47">
                      <w:pPr>
                        <w:spacing w:line="229" w:lineRule="exact"/>
                        <w:ind w:left="2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 = wiedza</w:t>
                      </w:r>
                    </w:p>
                    <w:p w:rsidR="006E056A" w:rsidRDefault="00467F47">
                      <w:pPr>
                        <w:pStyle w:val="Tekstpodstawowy"/>
                        <w:spacing w:before="1"/>
                        <w:ind w:left="384"/>
                      </w:pPr>
                      <w:r>
                        <w:rPr>
                          <w:b/>
                        </w:rPr>
                        <w:t xml:space="preserve">G </w:t>
                      </w:r>
                      <w:r>
                        <w:t>= zakres i głębia</w:t>
                      </w:r>
                    </w:p>
                    <w:p w:rsidR="006E056A" w:rsidRDefault="00467F47">
                      <w:pPr>
                        <w:pStyle w:val="Tekstpodstawowy"/>
                        <w:ind w:left="384"/>
                      </w:pPr>
                      <w:r>
                        <w:rPr>
                          <w:b/>
                        </w:rPr>
                        <w:t xml:space="preserve">K </w:t>
                      </w:r>
                      <w:r>
                        <w:t>= kontekst</w:t>
                      </w:r>
                    </w:p>
                    <w:p w:rsidR="006E056A" w:rsidRDefault="00467F47">
                      <w:pPr>
                        <w:ind w:left="2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 = umiejętności</w:t>
                      </w:r>
                    </w:p>
                    <w:p w:rsidR="006E056A" w:rsidRDefault="00467F47">
                      <w:pPr>
                        <w:pStyle w:val="Tekstpodstawowy"/>
                        <w:spacing w:before="1"/>
                        <w:ind w:left="384"/>
                      </w:pPr>
                      <w:r>
                        <w:rPr>
                          <w:b/>
                        </w:rPr>
                        <w:t xml:space="preserve">W </w:t>
                      </w:r>
                      <w:r>
                        <w:t>= wykorzystanie wiedzy</w:t>
                      </w:r>
                    </w:p>
                    <w:p w:rsidR="006E056A" w:rsidRDefault="00467F47">
                      <w:pPr>
                        <w:pStyle w:val="Tekstpodstawowy"/>
                        <w:ind w:left="384" w:right="7165"/>
                      </w:pPr>
                      <w:r>
                        <w:rPr>
                          <w:b/>
                        </w:rPr>
                        <w:t xml:space="preserve">K </w:t>
                      </w:r>
                      <w:r>
                        <w:t xml:space="preserve">= komunikowanie się </w:t>
                      </w:r>
                      <w:r>
                        <w:rPr>
                          <w:b/>
                        </w:rPr>
                        <w:t xml:space="preserve">O </w:t>
                      </w:r>
                      <w:r>
                        <w:t xml:space="preserve">= </w:t>
                      </w:r>
                      <w:r>
                        <w:t xml:space="preserve">organizacja pracy </w:t>
                      </w:r>
                      <w:r>
                        <w:rPr>
                          <w:b/>
                        </w:rPr>
                        <w:t xml:space="preserve">U </w:t>
                      </w:r>
                      <w:r>
                        <w:t>= uczenie się</w:t>
                      </w:r>
                    </w:p>
                    <w:p w:rsidR="006E056A" w:rsidRDefault="00467F47">
                      <w:pPr>
                        <w:ind w:left="384" w:right="6775" w:hanging="166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K = kompetencje społeczne K </w:t>
                      </w:r>
                      <w:r>
                        <w:rPr>
                          <w:sz w:val="20"/>
                        </w:rPr>
                        <w:t>= oceny</w:t>
                      </w:r>
                    </w:p>
                    <w:p w:rsidR="006E056A" w:rsidRDefault="00467F47">
                      <w:pPr>
                        <w:pStyle w:val="Tekstpodstawowy"/>
                        <w:ind w:left="384"/>
                      </w:pPr>
                      <w:r>
                        <w:rPr>
                          <w:b/>
                        </w:rPr>
                        <w:t xml:space="preserve">O </w:t>
                      </w:r>
                      <w:r>
                        <w:t>= odpowiedzialność</w:t>
                      </w:r>
                    </w:p>
                    <w:p w:rsidR="006E056A" w:rsidRDefault="00467F47">
                      <w:pPr>
                        <w:pStyle w:val="Tekstpodstawowy"/>
                        <w:ind w:left="384"/>
                      </w:pPr>
                      <w:r>
                        <w:rPr>
                          <w:b/>
                        </w:rPr>
                        <w:t xml:space="preserve">R </w:t>
                      </w:r>
                      <w:r>
                        <w:t>= rola zawodowa</w:t>
                      </w:r>
                    </w:p>
                    <w:p w:rsidR="006E056A" w:rsidRDefault="006E056A">
                      <w:pPr>
                        <w:pStyle w:val="Tekstpodstawowy"/>
                        <w:spacing w:before="6"/>
                      </w:pPr>
                    </w:p>
                    <w:p w:rsidR="006E056A" w:rsidRDefault="00467F47">
                      <w:pPr>
                        <w:pStyle w:val="Tekstpodstawowy"/>
                        <w:spacing w:line="229" w:lineRule="exact"/>
                        <w:ind w:left="108"/>
                      </w:pPr>
                      <w:r>
                        <w:t>Przykład:</w:t>
                      </w:r>
                    </w:p>
                    <w:p w:rsidR="006E056A" w:rsidRDefault="00467F47">
                      <w:pPr>
                        <w:pStyle w:val="Tekstpodstawowy"/>
                        <w:spacing w:line="244" w:lineRule="auto"/>
                        <w:ind w:left="108"/>
                      </w:pPr>
                      <w:r>
                        <w:rPr>
                          <w:b/>
                        </w:rPr>
                        <w:t xml:space="preserve">P6S_WK </w:t>
                      </w:r>
                      <w:r>
                        <w:t>= poziom 6 PRK, charakterystyka typowa dla kwalifikacji uzyskiwanych w ramach szkolnictwa wyższego, wiedza – kontekst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7F47">
        <w:rPr>
          <w:sz w:val="20"/>
        </w:rPr>
        <w:t xml:space="preserve">Charakterystyki </w:t>
      </w:r>
      <w:r w:rsidR="00467F47">
        <w:rPr>
          <w:sz w:val="20"/>
          <w:u w:val="single"/>
        </w:rPr>
        <w:t>drugiego stopnia</w:t>
      </w:r>
      <w:r w:rsidR="00467F47">
        <w:rPr>
          <w:sz w:val="20"/>
        </w:rPr>
        <w:t xml:space="preserve"> efektów uczenia się dla kwalifikacji na poziomach 6-8 PRK typowe dla kwalifikacji uzyskiwanych w ramach systemu szkolnictwa wyższego i nauki po uzyskaniu kwalifikacji pełnej na poziomie</w:t>
      </w:r>
      <w:r w:rsidR="00467F47">
        <w:rPr>
          <w:spacing w:val="-2"/>
          <w:sz w:val="20"/>
        </w:rPr>
        <w:t xml:space="preserve"> </w:t>
      </w:r>
      <w:r w:rsidR="00467F47">
        <w:rPr>
          <w:sz w:val="20"/>
        </w:rPr>
        <w:t>4</w:t>
      </w:r>
    </w:p>
    <w:sectPr w:rsidR="006E056A">
      <w:pgSz w:w="11910" w:h="16840"/>
      <w:pgMar w:top="1200" w:right="500" w:bottom="1200" w:left="780" w:header="709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47" w:rsidRDefault="00467F47">
      <w:r>
        <w:separator/>
      </w:r>
    </w:p>
  </w:endnote>
  <w:endnote w:type="continuationSeparator" w:id="0">
    <w:p w:rsidR="00467F47" w:rsidRDefault="0046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A" w:rsidRDefault="009007C8">
    <w:pPr>
      <w:pStyle w:val="Tekstpodstawowy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5584" behindDoc="1" locked="0" layoutInCell="1" allowOverlap="1">
              <wp:simplePos x="0" y="0"/>
              <wp:positionH relativeFrom="page">
                <wp:posOffset>6688455</wp:posOffset>
              </wp:positionH>
              <wp:positionV relativeFrom="page">
                <wp:posOffset>9909175</wp:posOffset>
              </wp:positionV>
              <wp:extent cx="11874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56A" w:rsidRDefault="00467F47">
                          <w:pPr>
                            <w:spacing w:before="16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4D8">
                            <w:rPr>
                              <w:noProof/>
                              <w:w w:val="99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65pt;margin-top:780.25pt;width:9.35pt;height:8.7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zjqw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" filled="f" stroked="f">
              <v:textbox inset="0,0,0,0">
                <w:txbxContent>
                  <w:p w:rsidR="006E056A" w:rsidRDefault="00467F47">
                    <w:pPr>
                      <w:spacing w:before="16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4D8">
                      <w:rPr>
                        <w:noProof/>
                        <w:w w:val="99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47" w:rsidRDefault="00467F47">
      <w:r>
        <w:separator/>
      </w:r>
    </w:p>
  </w:footnote>
  <w:footnote w:type="continuationSeparator" w:id="0">
    <w:p w:rsidR="00467F47" w:rsidRDefault="00467F47">
      <w:r>
        <w:continuationSeparator/>
      </w:r>
    </w:p>
  </w:footnote>
  <w:footnote w:id="1">
    <w:p w:rsidR="009007C8" w:rsidRPr="009007C8" w:rsidRDefault="009007C8" w:rsidP="009007C8">
      <w:pPr>
        <w:pStyle w:val="Tekstprzypisudolnego"/>
        <w:jc w:val="both"/>
        <w:rPr>
          <w:sz w:val="16"/>
          <w:szCs w:val="16"/>
        </w:rPr>
      </w:pPr>
      <w:r w:rsidRPr="009007C8">
        <w:rPr>
          <w:rStyle w:val="Odwoanieprzypisudolnego"/>
          <w:sz w:val="16"/>
          <w:szCs w:val="16"/>
        </w:rPr>
        <w:footnoteRef/>
      </w:r>
      <w:r w:rsidRPr="009007C8">
        <w:rPr>
          <w:sz w:val="16"/>
          <w:szCs w:val="16"/>
        </w:rPr>
        <w:t xml:space="preserve"> </w:t>
      </w:r>
      <w:r w:rsidRPr="009007C8">
        <w:rPr>
          <w:sz w:val="16"/>
          <w:szCs w:val="16"/>
        </w:rPr>
        <w:t xml:space="preserve">Uniwersalne charakterystyki poziomów w PRK – załącznik do ustawy z dnia 22 grudnia 2015 r. (Dz. U. </w:t>
      </w:r>
      <w:proofErr w:type="gramStart"/>
      <w:r w:rsidRPr="009007C8">
        <w:rPr>
          <w:sz w:val="16"/>
          <w:szCs w:val="16"/>
        </w:rPr>
        <w:t>z</w:t>
      </w:r>
      <w:proofErr w:type="gramEnd"/>
      <w:r w:rsidRPr="009007C8">
        <w:rPr>
          <w:sz w:val="16"/>
          <w:szCs w:val="16"/>
        </w:rPr>
        <w:t xml:space="preserve"> 2016 r. poz. 64 i poz. 1010).</w:t>
      </w:r>
    </w:p>
  </w:footnote>
  <w:footnote w:id="2">
    <w:p w:rsidR="009007C8" w:rsidRPr="009007C8" w:rsidRDefault="009007C8" w:rsidP="009007C8">
      <w:pPr>
        <w:spacing w:line="264" w:lineRule="auto"/>
        <w:ind w:right="742"/>
        <w:jc w:val="both"/>
        <w:rPr>
          <w:sz w:val="16"/>
          <w:szCs w:val="16"/>
        </w:rPr>
      </w:pPr>
      <w:r w:rsidRPr="009007C8">
        <w:rPr>
          <w:rStyle w:val="Odwoanieprzypisudolnego"/>
          <w:sz w:val="16"/>
          <w:szCs w:val="16"/>
        </w:rPr>
        <w:footnoteRef/>
      </w:r>
      <w:r w:rsidRPr="009007C8">
        <w:rPr>
          <w:sz w:val="16"/>
          <w:szCs w:val="16"/>
        </w:rPr>
        <w:t xml:space="preserve"> </w:t>
      </w:r>
      <w:r w:rsidRPr="009007C8">
        <w:rPr>
          <w:sz w:val="16"/>
          <w:szCs w:val="16"/>
        </w:rPr>
        <w:t xml:space="preserve">Charakterystyki drugiego stopnia efektów uczenia się dla kwalifikacji na poziomach 6-8 PRK lub charakterystyki drugiego stopnia </w:t>
      </w:r>
      <w:proofErr w:type="gramStart"/>
      <w:r w:rsidRPr="009007C8">
        <w:rPr>
          <w:sz w:val="16"/>
          <w:szCs w:val="16"/>
        </w:rPr>
        <w:t xml:space="preserve">efektów </w:t>
      </w:r>
      <w:r w:rsidRPr="009007C8">
        <w:rPr>
          <w:sz w:val="16"/>
          <w:szCs w:val="16"/>
        </w:rPr>
        <w:t xml:space="preserve"> </w:t>
      </w:r>
      <w:r w:rsidRPr="009007C8">
        <w:rPr>
          <w:sz w:val="16"/>
          <w:szCs w:val="16"/>
        </w:rPr>
        <w:t>uczenia</w:t>
      </w:r>
      <w:proofErr w:type="gramEnd"/>
      <w:r w:rsidRPr="009007C8">
        <w:rPr>
          <w:sz w:val="16"/>
          <w:szCs w:val="16"/>
        </w:rPr>
        <w:t xml:space="preserve"> się dla kwalifikacji na poziomach 6 i 7 PRK dla dziedziny sztuki - część Ii część II załącznika do rozporządzenia</w:t>
      </w:r>
      <w:r w:rsidRPr="009007C8">
        <w:rPr>
          <w:sz w:val="16"/>
          <w:szCs w:val="16"/>
        </w:rPr>
        <w:t xml:space="preserve"> </w:t>
      </w:r>
      <w:proofErr w:type="spellStart"/>
      <w:r w:rsidRPr="009007C8">
        <w:rPr>
          <w:sz w:val="16"/>
          <w:szCs w:val="16"/>
        </w:rPr>
        <w:t>MNiSW</w:t>
      </w:r>
      <w:proofErr w:type="spellEnd"/>
      <w:r w:rsidRPr="009007C8">
        <w:rPr>
          <w:sz w:val="16"/>
          <w:szCs w:val="16"/>
        </w:rPr>
        <w:t xml:space="preserve"> z dnia 14listopada 2018 r. (Dz. U. </w:t>
      </w:r>
      <w:proofErr w:type="gramStart"/>
      <w:r w:rsidRPr="009007C8">
        <w:rPr>
          <w:sz w:val="16"/>
          <w:szCs w:val="16"/>
        </w:rPr>
        <w:t>z</w:t>
      </w:r>
      <w:proofErr w:type="gramEnd"/>
      <w:r w:rsidRPr="009007C8">
        <w:rPr>
          <w:sz w:val="16"/>
          <w:szCs w:val="16"/>
        </w:rPr>
        <w:t xml:space="preserve"> 2018 r. poz. 2218).</w:t>
      </w:r>
    </w:p>
    <w:p w:rsidR="009007C8" w:rsidRDefault="009007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6A" w:rsidRDefault="009007C8">
    <w:pPr>
      <w:pStyle w:val="Tekstpodstawowy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5072" behindDoc="1" locked="0" layoutInCell="1" allowOverlap="1">
              <wp:simplePos x="0" y="0"/>
              <wp:positionH relativeFrom="page">
                <wp:posOffset>4764405</wp:posOffset>
              </wp:positionH>
              <wp:positionV relativeFrom="page">
                <wp:posOffset>437515</wp:posOffset>
              </wp:positionV>
              <wp:extent cx="2019935" cy="2571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56A" w:rsidRDefault="00467F47">
                          <w:pPr>
                            <w:spacing w:before="15"/>
                            <w:ind w:left="392" w:right="1" w:hanging="372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Załącznik nr 1 do uchwały nr 390/2019/2020 Senatu UAM z dnia 27 stycznia 2020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5.15pt;margin-top:34.45pt;width:159.05pt;height:20.2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0Rqw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" filled="f" stroked="f">
              <v:textbox inset="0,0,0,0">
                <w:txbxContent>
                  <w:p w:rsidR="006E056A" w:rsidRDefault="00467F47">
                    <w:pPr>
                      <w:spacing w:before="15"/>
                      <w:ind w:left="392" w:right="1" w:hanging="372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Załącznik nr 1 do uchwały nr 390/2019/2020 Senatu UAM z dnia 27 stycznia 2020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C00"/>
    <w:multiLevelType w:val="hybridMultilevel"/>
    <w:tmpl w:val="AAD6677E"/>
    <w:lvl w:ilvl="0" w:tplc="DE506340">
      <w:start w:val="1"/>
      <w:numFmt w:val="decimal"/>
      <w:lvlText w:val="%1)"/>
      <w:lvlJc w:val="left"/>
      <w:pPr>
        <w:ind w:left="700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34AB6C">
      <w:numFmt w:val="bullet"/>
      <w:lvlText w:val="•"/>
      <w:lvlJc w:val="left"/>
      <w:pPr>
        <w:ind w:left="1692" w:hanging="233"/>
      </w:pPr>
      <w:rPr>
        <w:rFonts w:hint="default"/>
        <w:lang w:val="pl-PL" w:eastAsia="en-US" w:bidi="ar-SA"/>
      </w:rPr>
    </w:lvl>
    <w:lvl w:ilvl="2" w:tplc="C3E80EA2">
      <w:numFmt w:val="bullet"/>
      <w:lvlText w:val="•"/>
      <w:lvlJc w:val="left"/>
      <w:pPr>
        <w:ind w:left="2685" w:hanging="233"/>
      </w:pPr>
      <w:rPr>
        <w:rFonts w:hint="default"/>
        <w:lang w:val="pl-PL" w:eastAsia="en-US" w:bidi="ar-SA"/>
      </w:rPr>
    </w:lvl>
    <w:lvl w:ilvl="3" w:tplc="C4E2C990">
      <w:numFmt w:val="bullet"/>
      <w:lvlText w:val="•"/>
      <w:lvlJc w:val="left"/>
      <w:pPr>
        <w:ind w:left="3677" w:hanging="233"/>
      </w:pPr>
      <w:rPr>
        <w:rFonts w:hint="default"/>
        <w:lang w:val="pl-PL" w:eastAsia="en-US" w:bidi="ar-SA"/>
      </w:rPr>
    </w:lvl>
    <w:lvl w:ilvl="4" w:tplc="41DAB872">
      <w:numFmt w:val="bullet"/>
      <w:lvlText w:val="•"/>
      <w:lvlJc w:val="left"/>
      <w:pPr>
        <w:ind w:left="4670" w:hanging="233"/>
      </w:pPr>
      <w:rPr>
        <w:rFonts w:hint="default"/>
        <w:lang w:val="pl-PL" w:eastAsia="en-US" w:bidi="ar-SA"/>
      </w:rPr>
    </w:lvl>
    <w:lvl w:ilvl="5" w:tplc="8744D470">
      <w:numFmt w:val="bullet"/>
      <w:lvlText w:val="•"/>
      <w:lvlJc w:val="left"/>
      <w:pPr>
        <w:ind w:left="5663" w:hanging="233"/>
      </w:pPr>
      <w:rPr>
        <w:rFonts w:hint="default"/>
        <w:lang w:val="pl-PL" w:eastAsia="en-US" w:bidi="ar-SA"/>
      </w:rPr>
    </w:lvl>
    <w:lvl w:ilvl="6" w:tplc="50564A24">
      <w:numFmt w:val="bullet"/>
      <w:lvlText w:val="•"/>
      <w:lvlJc w:val="left"/>
      <w:pPr>
        <w:ind w:left="6655" w:hanging="233"/>
      </w:pPr>
      <w:rPr>
        <w:rFonts w:hint="default"/>
        <w:lang w:val="pl-PL" w:eastAsia="en-US" w:bidi="ar-SA"/>
      </w:rPr>
    </w:lvl>
    <w:lvl w:ilvl="7" w:tplc="A51CA4EE">
      <w:numFmt w:val="bullet"/>
      <w:lvlText w:val="•"/>
      <w:lvlJc w:val="left"/>
      <w:pPr>
        <w:ind w:left="7648" w:hanging="233"/>
      </w:pPr>
      <w:rPr>
        <w:rFonts w:hint="default"/>
        <w:lang w:val="pl-PL" w:eastAsia="en-US" w:bidi="ar-SA"/>
      </w:rPr>
    </w:lvl>
    <w:lvl w:ilvl="8" w:tplc="BF44218A">
      <w:numFmt w:val="bullet"/>
      <w:lvlText w:val="•"/>
      <w:lvlJc w:val="left"/>
      <w:pPr>
        <w:ind w:left="8641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18C733DD"/>
    <w:multiLevelType w:val="hybridMultilevel"/>
    <w:tmpl w:val="D71AA17A"/>
    <w:lvl w:ilvl="0" w:tplc="6688CC4E">
      <w:numFmt w:val="bullet"/>
      <w:lvlText w:val="-"/>
      <w:lvlJc w:val="left"/>
      <w:pPr>
        <w:ind w:left="290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4334A3CC">
      <w:numFmt w:val="bullet"/>
      <w:lvlText w:val="•"/>
      <w:lvlJc w:val="left"/>
      <w:pPr>
        <w:ind w:left="924" w:hanging="123"/>
      </w:pPr>
      <w:rPr>
        <w:rFonts w:hint="default"/>
        <w:lang w:val="pl-PL" w:eastAsia="en-US" w:bidi="ar-SA"/>
      </w:rPr>
    </w:lvl>
    <w:lvl w:ilvl="2" w:tplc="3190E5DA">
      <w:numFmt w:val="bullet"/>
      <w:lvlText w:val="•"/>
      <w:lvlJc w:val="left"/>
      <w:pPr>
        <w:ind w:left="1548" w:hanging="123"/>
      </w:pPr>
      <w:rPr>
        <w:rFonts w:hint="default"/>
        <w:lang w:val="pl-PL" w:eastAsia="en-US" w:bidi="ar-SA"/>
      </w:rPr>
    </w:lvl>
    <w:lvl w:ilvl="3" w:tplc="9D08C83A">
      <w:numFmt w:val="bullet"/>
      <w:lvlText w:val="•"/>
      <w:lvlJc w:val="left"/>
      <w:pPr>
        <w:ind w:left="2172" w:hanging="123"/>
      </w:pPr>
      <w:rPr>
        <w:rFonts w:hint="default"/>
        <w:lang w:val="pl-PL" w:eastAsia="en-US" w:bidi="ar-SA"/>
      </w:rPr>
    </w:lvl>
    <w:lvl w:ilvl="4" w:tplc="EB20E3E6">
      <w:numFmt w:val="bullet"/>
      <w:lvlText w:val="•"/>
      <w:lvlJc w:val="left"/>
      <w:pPr>
        <w:ind w:left="2796" w:hanging="123"/>
      </w:pPr>
      <w:rPr>
        <w:rFonts w:hint="default"/>
        <w:lang w:val="pl-PL" w:eastAsia="en-US" w:bidi="ar-SA"/>
      </w:rPr>
    </w:lvl>
    <w:lvl w:ilvl="5" w:tplc="9D429172">
      <w:numFmt w:val="bullet"/>
      <w:lvlText w:val="•"/>
      <w:lvlJc w:val="left"/>
      <w:pPr>
        <w:ind w:left="3420" w:hanging="123"/>
      </w:pPr>
      <w:rPr>
        <w:rFonts w:hint="default"/>
        <w:lang w:val="pl-PL" w:eastAsia="en-US" w:bidi="ar-SA"/>
      </w:rPr>
    </w:lvl>
    <w:lvl w:ilvl="6" w:tplc="67082006">
      <w:numFmt w:val="bullet"/>
      <w:lvlText w:val="•"/>
      <w:lvlJc w:val="left"/>
      <w:pPr>
        <w:ind w:left="4044" w:hanging="123"/>
      </w:pPr>
      <w:rPr>
        <w:rFonts w:hint="default"/>
        <w:lang w:val="pl-PL" w:eastAsia="en-US" w:bidi="ar-SA"/>
      </w:rPr>
    </w:lvl>
    <w:lvl w:ilvl="7" w:tplc="EA28A1C0">
      <w:numFmt w:val="bullet"/>
      <w:lvlText w:val="•"/>
      <w:lvlJc w:val="left"/>
      <w:pPr>
        <w:ind w:left="4668" w:hanging="123"/>
      </w:pPr>
      <w:rPr>
        <w:rFonts w:hint="default"/>
        <w:lang w:val="pl-PL" w:eastAsia="en-US" w:bidi="ar-SA"/>
      </w:rPr>
    </w:lvl>
    <w:lvl w:ilvl="8" w:tplc="EE8041C4">
      <w:numFmt w:val="bullet"/>
      <w:lvlText w:val="•"/>
      <w:lvlJc w:val="left"/>
      <w:pPr>
        <w:ind w:left="5292" w:hanging="12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6A"/>
    <w:rsid w:val="00467F47"/>
    <w:rsid w:val="006E056A"/>
    <w:rsid w:val="009007C8"/>
    <w:rsid w:val="00E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8A248"/>
  <w15:docId w15:val="{7F943ED5-4E2F-458B-B5A1-802D48BF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4"/>
      <w:ind w:left="2680" w:right="267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93"/>
      <w:ind w:left="468" w:hanging="23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7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7C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1B80-312C-4E61-A7A8-0B417D6E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efektów kształcenia dla kierunku studiów -</vt:lpstr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efektów kształcenia dla kierunku studiów -</dc:title>
  <dc:creator>Marek Sobczak</dc:creator>
  <cp:lastModifiedBy>Krzysztof Wojciechowski</cp:lastModifiedBy>
  <cp:revision>3</cp:revision>
  <cp:lastPrinted>2020-08-21T09:36:00Z</cp:lastPrinted>
  <dcterms:created xsi:type="dcterms:W3CDTF">2020-08-21T09:31:00Z</dcterms:created>
  <dcterms:modified xsi:type="dcterms:W3CDTF">2020-08-21T09:37:00Z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